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924" w:rsidRDefault="001E6924" w:rsidP="001E6924">
      <w:pPr>
        <w:jc w:val="right"/>
        <w:rPr>
          <w:noProof/>
          <w:lang w:val="en-US" w:eastAsia="en-US"/>
        </w:rPr>
      </w:pPr>
    </w:p>
    <w:p w:rsidR="001E6924" w:rsidRDefault="001E6924" w:rsidP="001E6924">
      <w:pPr>
        <w:jc w:val="right"/>
        <w:rPr>
          <w:noProof/>
          <w:lang w:val="en-US" w:eastAsia="en-US"/>
        </w:rPr>
      </w:pPr>
    </w:p>
    <w:p w:rsidR="001E6924" w:rsidRDefault="001E6924" w:rsidP="001E6924">
      <w:pPr>
        <w:jc w:val="right"/>
        <w:rPr>
          <w:noProof/>
          <w:lang w:val="en-US" w:eastAsia="en-US"/>
        </w:rPr>
      </w:pPr>
    </w:p>
    <w:p w:rsidR="001E6924" w:rsidRDefault="001E6924" w:rsidP="001E6924">
      <w:pPr>
        <w:jc w:val="right"/>
        <w:rPr>
          <w:noProof/>
          <w:lang w:val="en-US" w:eastAsia="en-US"/>
        </w:rPr>
      </w:pPr>
    </w:p>
    <w:p w:rsidR="001E6924" w:rsidRDefault="001E6924" w:rsidP="001E6924">
      <w:pPr>
        <w:jc w:val="right"/>
        <w:rPr>
          <w:noProof/>
          <w:lang w:val="en-US" w:eastAsia="en-US"/>
        </w:rPr>
      </w:pPr>
    </w:p>
    <w:p w:rsidR="001E6924" w:rsidRDefault="001E6924" w:rsidP="001E6924">
      <w:pPr>
        <w:jc w:val="right"/>
        <w:rPr>
          <w:noProof/>
          <w:lang w:val="en-US" w:eastAsia="en-US"/>
        </w:rPr>
      </w:pPr>
    </w:p>
    <w:p w:rsidR="001E6924" w:rsidRPr="008972DE" w:rsidRDefault="001E6924" w:rsidP="001E6924">
      <w:pPr>
        <w:jc w:val="right"/>
        <w:rPr>
          <w:rFonts w:ascii="Arial Narrow" w:hAnsi="Arial Narrow"/>
          <w:noProof/>
          <w:sz w:val="48"/>
          <w:szCs w:val="48"/>
          <w:lang w:eastAsia="en-US"/>
        </w:rPr>
      </w:pPr>
      <w:r w:rsidRPr="008972DE">
        <w:rPr>
          <w:rFonts w:ascii="Arial Narrow" w:hAnsi="Arial Narrow"/>
          <w:noProof/>
          <w:sz w:val="48"/>
          <w:szCs w:val="48"/>
          <w:lang w:eastAsia="en-US"/>
        </w:rPr>
        <w:t>SALORMEY VOLUNTEERS GROUP</w:t>
      </w:r>
    </w:p>
    <w:p w:rsidR="001E6924" w:rsidRPr="008972DE" w:rsidRDefault="001E6924" w:rsidP="001E6924">
      <w:pPr>
        <w:jc w:val="right"/>
        <w:rPr>
          <w:rFonts w:ascii="Arial Narrow" w:hAnsi="Arial Narrow"/>
          <w:noProof/>
          <w:sz w:val="48"/>
          <w:szCs w:val="48"/>
          <w:lang w:eastAsia="en-US"/>
        </w:rPr>
      </w:pPr>
      <w:r w:rsidRPr="008972DE">
        <w:rPr>
          <w:rFonts w:ascii="Arial Narrow" w:hAnsi="Arial Narrow"/>
          <w:noProof/>
          <w:sz w:val="48"/>
          <w:szCs w:val="48"/>
          <w:lang w:eastAsia="en-US"/>
        </w:rPr>
        <w:t xml:space="preserve">ANNUAL REPORT </w:t>
      </w:r>
    </w:p>
    <w:p w:rsidR="001E6924" w:rsidRPr="008972DE" w:rsidRDefault="00D83410" w:rsidP="001E6924">
      <w:pPr>
        <w:jc w:val="right"/>
        <w:rPr>
          <w:rFonts w:ascii="Arial Narrow" w:hAnsi="Arial Narrow"/>
          <w:noProof/>
          <w:sz w:val="48"/>
          <w:szCs w:val="48"/>
          <w:lang w:eastAsia="en-US"/>
        </w:rPr>
      </w:pPr>
      <w:r>
        <w:rPr>
          <w:rFonts w:ascii="Arial Narrow" w:hAnsi="Arial Narrow"/>
          <w:noProof/>
          <w:sz w:val="48"/>
          <w:szCs w:val="48"/>
          <w:lang w:eastAsia="en-US"/>
        </w:rPr>
        <w:t>2013-2014</w:t>
      </w:r>
    </w:p>
    <w:p w:rsidR="001E6924" w:rsidRPr="008972DE" w:rsidRDefault="001E6924" w:rsidP="001E6924">
      <w:pPr>
        <w:jc w:val="right"/>
        <w:rPr>
          <w:rFonts w:ascii="Arial Narrow" w:hAnsi="Arial Narrow"/>
          <w:noProof/>
          <w:sz w:val="48"/>
          <w:szCs w:val="48"/>
          <w:lang w:eastAsia="en-US"/>
        </w:rPr>
      </w:pPr>
    </w:p>
    <w:p w:rsidR="001E6924" w:rsidRPr="008972DE" w:rsidRDefault="001E6924" w:rsidP="00043FD2">
      <w:pPr>
        <w:jc w:val="center"/>
        <w:rPr>
          <w:rFonts w:ascii="Arial Narrow" w:hAnsi="Arial Narrow"/>
          <w:noProof/>
          <w:sz w:val="48"/>
          <w:szCs w:val="48"/>
          <w:lang w:eastAsia="en-US"/>
        </w:rPr>
      </w:pPr>
    </w:p>
    <w:p w:rsidR="001E6924" w:rsidRPr="008972DE" w:rsidRDefault="001E6924" w:rsidP="001E6924">
      <w:pPr>
        <w:jc w:val="right"/>
        <w:rPr>
          <w:rFonts w:ascii="Arial Narrow" w:hAnsi="Arial Narrow"/>
          <w:noProof/>
          <w:sz w:val="48"/>
          <w:szCs w:val="48"/>
          <w:lang w:eastAsia="en-US"/>
        </w:rPr>
      </w:pPr>
    </w:p>
    <w:p w:rsidR="001E6924" w:rsidRPr="008972DE" w:rsidRDefault="001E6924" w:rsidP="001E6924">
      <w:pPr>
        <w:jc w:val="right"/>
        <w:rPr>
          <w:rFonts w:ascii="Arial Narrow" w:hAnsi="Arial Narrow"/>
          <w:noProof/>
          <w:sz w:val="48"/>
          <w:szCs w:val="48"/>
          <w:lang w:eastAsia="en-US"/>
        </w:rPr>
      </w:pPr>
    </w:p>
    <w:p w:rsidR="001E6924" w:rsidRDefault="00D83410" w:rsidP="001E6924">
      <w:pPr>
        <w:jc w:val="right"/>
        <w:rPr>
          <w:rFonts w:ascii="Arial Narrow" w:hAnsi="Arial Narrow"/>
          <w:noProof/>
          <w:sz w:val="48"/>
          <w:szCs w:val="48"/>
          <w:lang w:val="es-ES"/>
        </w:rPr>
      </w:pPr>
      <w:r>
        <w:rPr>
          <w:rFonts w:ascii="Arial Narrow" w:hAnsi="Arial Narrow"/>
          <w:noProof/>
          <w:sz w:val="48"/>
          <w:szCs w:val="48"/>
          <w:lang w:val="es-ES"/>
        </w:rPr>
        <w:drawing>
          <wp:inline distT="0" distB="0" distL="0" distR="0">
            <wp:extent cx="1143000" cy="466725"/>
            <wp:effectExtent l="19050" t="0" r="0" b="0"/>
            <wp:docPr id="3" name="Picture 3" descr="LOGOS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VG.jpg"/>
                    <pic:cNvPicPr>
                      <a:picLocks noChangeAspect="1" noChangeArrowheads="1"/>
                    </pic:cNvPicPr>
                  </pic:nvPicPr>
                  <pic:blipFill>
                    <a:blip r:embed="rId7" cstate="print"/>
                    <a:srcRect/>
                    <a:stretch>
                      <a:fillRect/>
                    </a:stretch>
                  </pic:blipFill>
                  <pic:spPr bwMode="auto">
                    <a:xfrm>
                      <a:off x="0" y="0"/>
                      <a:ext cx="1143000" cy="466725"/>
                    </a:xfrm>
                    <a:prstGeom prst="rect">
                      <a:avLst/>
                    </a:prstGeom>
                    <a:noFill/>
                    <a:ln w="9525">
                      <a:noFill/>
                      <a:miter lim="800000"/>
                      <a:headEnd/>
                      <a:tailEnd/>
                    </a:ln>
                  </pic:spPr>
                </pic:pic>
              </a:graphicData>
            </a:graphic>
          </wp:inline>
        </w:drawing>
      </w:r>
    </w:p>
    <w:p w:rsidR="00043FD2" w:rsidRDefault="00043FD2" w:rsidP="001E6924">
      <w:pPr>
        <w:jc w:val="right"/>
        <w:rPr>
          <w:rFonts w:ascii="Arial Narrow" w:hAnsi="Arial Narrow"/>
          <w:noProof/>
          <w:sz w:val="48"/>
          <w:szCs w:val="48"/>
          <w:lang w:val="es-ES"/>
        </w:rPr>
      </w:pPr>
    </w:p>
    <w:p w:rsidR="00043FD2" w:rsidRDefault="00043FD2"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Default="006B0FFD" w:rsidP="00EF1473">
      <w:pPr>
        <w:rPr>
          <w:noProof/>
          <w:lang w:eastAsia="en-US"/>
        </w:rPr>
      </w:pPr>
    </w:p>
    <w:p w:rsidR="006B0FFD" w:rsidRPr="008972DE" w:rsidRDefault="006B0FFD" w:rsidP="00EF1473">
      <w:pPr>
        <w:rPr>
          <w:noProof/>
          <w:lang w:eastAsia="en-US"/>
        </w:rPr>
      </w:pPr>
    </w:p>
    <w:p w:rsidR="001E6924" w:rsidRPr="008972DE" w:rsidRDefault="001E6924" w:rsidP="001E6924">
      <w:pPr>
        <w:jc w:val="right"/>
        <w:rPr>
          <w:noProof/>
          <w:lang w:eastAsia="en-US"/>
        </w:rPr>
      </w:pPr>
    </w:p>
    <w:p w:rsidR="000A5444" w:rsidRPr="008972DE" w:rsidRDefault="000A5444" w:rsidP="00F4662D">
      <w:pPr>
        <w:shd w:val="pct5" w:color="auto" w:fill="auto"/>
        <w:rPr>
          <w:rFonts w:ascii="Cambria" w:hAnsi="Cambria"/>
          <w:b/>
          <w:sz w:val="44"/>
          <w:szCs w:val="44"/>
        </w:rPr>
      </w:pPr>
      <w:r w:rsidRPr="008972DE">
        <w:rPr>
          <w:rFonts w:ascii="Cambria" w:hAnsi="Cambria"/>
          <w:b/>
          <w:sz w:val="44"/>
          <w:szCs w:val="44"/>
        </w:rPr>
        <w:lastRenderedPageBreak/>
        <w:t>Table of contents</w:t>
      </w:r>
    </w:p>
    <w:p w:rsidR="000A5444" w:rsidRPr="008972DE" w:rsidRDefault="000A5444" w:rsidP="00AA01C3">
      <w:pPr>
        <w:rPr>
          <w:rFonts w:ascii="Arial Narrow" w:hAnsi="Arial Narrow"/>
          <w:b/>
        </w:rPr>
      </w:pPr>
    </w:p>
    <w:p w:rsidR="001C2F31" w:rsidRDefault="001C2F31" w:rsidP="00AA01C3">
      <w:pPr>
        <w:rPr>
          <w:rFonts w:ascii="Arial Narrow" w:hAnsi="Arial Narrow"/>
          <w:b/>
        </w:rPr>
      </w:pPr>
      <w:r>
        <w:rPr>
          <w:rFonts w:ascii="Arial Narrow" w:hAnsi="Arial Narrow"/>
          <w:b/>
        </w:rPr>
        <w:t xml:space="preserve">       </w:t>
      </w:r>
    </w:p>
    <w:p w:rsidR="00A51E2E" w:rsidRPr="005B0A5A" w:rsidRDefault="001C2F31" w:rsidP="00AA01C3">
      <w:pPr>
        <w:rPr>
          <w:rFonts w:ascii="Corbel" w:hAnsi="Corbel"/>
          <w:sz w:val="28"/>
          <w:szCs w:val="28"/>
        </w:rPr>
      </w:pPr>
      <w:r w:rsidRPr="005B0A5A">
        <w:rPr>
          <w:rFonts w:ascii="Corbel" w:hAnsi="Corbel"/>
          <w:sz w:val="28"/>
          <w:szCs w:val="28"/>
        </w:rPr>
        <w:t xml:space="preserve">            Foreword</w:t>
      </w:r>
      <w:r w:rsidR="00A75B53" w:rsidRPr="005B0A5A">
        <w:rPr>
          <w:rFonts w:ascii="Corbel" w:hAnsi="Corbel"/>
          <w:sz w:val="28"/>
          <w:szCs w:val="28"/>
        </w:rPr>
        <w:t xml:space="preserve"> …………………………………………………………………………………..3</w:t>
      </w:r>
    </w:p>
    <w:p w:rsidR="001C2F31" w:rsidRPr="005B0A5A" w:rsidRDefault="001C2F31" w:rsidP="00AA01C3">
      <w:pPr>
        <w:rPr>
          <w:rFonts w:ascii="Corbel" w:hAnsi="Corbel"/>
          <w:b/>
        </w:rPr>
      </w:pPr>
    </w:p>
    <w:p w:rsidR="000A5444" w:rsidRPr="005B0A5A" w:rsidRDefault="00E721D1" w:rsidP="00350FC9">
      <w:pPr>
        <w:numPr>
          <w:ilvl w:val="0"/>
          <w:numId w:val="2"/>
        </w:numPr>
        <w:rPr>
          <w:rFonts w:ascii="Corbel" w:hAnsi="Corbel"/>
          <w:sz w:val="28"/>
          <w:szCs w:val="28"/>
        </w:rPr>
      </w:pPr>
      <w:r w:rsidRPr="005B0A5A">
        <w:rPr>
          <w:rFonts w:ascii="Corbel" w:hAnsi="Corbel"/>
          <w:sz w:val="28"/>
          <w:szCs w:val="28"/>
        </w:rPr>
        <w:t>Introduc</w:t>
      </w:r>
      <w:r w:rsidR="00350FC9" w:rsidRPr="005B0A5A">
        <w:rPr>
          <w:rFonts w:ascii="Corbel" w:hAnsi="Corbel"/>
          <w:sz w:val="28"/>
          <w:szCs w:val="28"/>
        </w:rPr>
        <w:t>t</w:t>
      </w:r>
      <w:r w:rsidRPr="005B0A5A">
        <w:rPr>
          <w:rFonts w:ascii="Corbel" w:hAnsi="Corbel"/>
          <w:sz w:val="28"/>
          <w:szCs w:val="28"/>
        </w:rPr>
        <w:t>ion</w:t>
      </w:r>
      <w:r w:rsidR="00350FC9" w:rsidRPr="005B0A5A">
        <w:rPr>
          <w:rFonts w:ascii="Corbel" w:hAnsi="Corbel"/>
          <w:sz w:val="28"/>
          <w:szCs w:val="28"/>
        </w:rPr>
        <w:t>………………………………………………………</w:t>
      </w:r>
      <w:r w:rsidR="00792671" w:rsidRPr="005B0A5A">
        <w:rPr>
          <w:rFonts w:ascii="Corbel" w:hAnsi="Corbel"/>
          <w:sz w:val="28"/>
          <w:szCs w:val="28"/>
        </w:rPr>
        <w:t>………</w:t>
      </w:r>
      <w:r w:rsidR="00350FC9" w:rsidRPr="005B0A5A">
        <w:rPr>
          <w:rFonts w:ascii="Corbel" w:hAnsi="Corbel"/>
          <w:sz w:val="28"/>
          <w:szCs w:val="28"/>
        </w:rPr>
        <w:t>…</w:t>
      </w:r>
      <w:r w:rsidR="002C39C6" w:rsidRPr="005B0A5A">
        <w:rPr>
          <w:rFonts w:ascii="Corbel" w:hAnsi="Corbel"/>
          <w:sz w:val="28"/>
          <w:szCs w:val="28"/>
        </w:rPr>
        <w:t>……</w:t>
      </w:r>
      <w:r w:rsidR="00A51E2E" w:rsidRPr="005B0A5A">
        <w:rPr>
          <w:rFonts w:ascii="Corbel" w:hAnsi="Corbel"/>
          <w:sz w:val="28"/>
          <w:szCs w:val="28"/>
        </w:rPr>
        <w:t>…</w:t>
      </w:r>
      <w:r w:rsidR="002C39C6" w:rsidRPr="005B0A5A">
        <w:rPr>
          <w:rFonts w:ascii="Corbel" w:hAnsi="Corbel"/>
          <w:sz w:val="28"/>
          <w:szCs w:val="28"/>
        </w:rPr>
        <w:t>….</w:t>
      </w:r>
      <w:r w:rsidR="005B0A5A">
        <w:rPr>
          <w:rFonts w:ascii="Corbel" w:hAnsi="Corbel"/>
          <w:sz w:val="28"/>
          <w:szCs w:val="28"/>
        </w:rPr>
        <w:t>…</w:t>
      </w:r>
      <w:r w:rsidR="00E92D07">
        <w:rPr>
          <w:rFonts w:ascii="Corbel" w:hAnsi="Corbel"/>
          <w:sz w:val="28"/>
          <w:szCs w:val="28"/>
        </w:rPr>
        <w:t>5</w:t>
      </w:r>
    </w:p>
    <w:p w:rsidR="00A51E2E" w:rsidRPr="005B0A5A" w:rsidRDefault="00A51E2E" w:rsidP="00A51E2E">
      <w:pPr>
        <w:ind w:left="720"/>
        <w:rPr>
          <w:rFonts w:ascii="Corbel" w:hAnsi="Corbel"/>
          <w:sz w:val="28"/>
          <w:szCs w:val="28"/>
        </w:rPr>
      </w:pPr>
    </w:p>
    <w:p w:rsidR="00A51E2E" w:rsidRPr="005B0A5A" w:rsidRDefault="00E721D1" w:rsidP="00A51E2E">
      <w:pPr>
        <w:numPr>
          <w:ilvl w:val="0"/>
          <w:numId w:val="2"/>
        </w:numPr>
        <w:rPr>
          <w:rFonts w:ascii="Corbel" w:hAnsi="Corbel"/>
          <w:sz w:val="28"/>
          <w:szCs w:val="28"/>
        </w:rPr>
      </w:pPr>
      <w:r w:rsidRPr="005B0A5A">
        <w:rPr>
          <w:rFonts w:ascii="Corbel" w:hAnsi="Corbel"/>
          <w:sz w:val="28"/>
          <w:szCs w:val="28"/>
        </w:rPr>
        <w:t>Towards achieving SVG objectives</w:t>
      </w:r>
      <w:r w:rsidR="00350FC9" w:rsidRPr="005B0A5A">
        <w:rPr>
          <w:rFonts w:ascii="Corbel" w:hAnsi="Corbel"/>
          <w:sz w:val="28"/>
          <w:szCs w:val="28"/>
        </w:rPr>
        <w:t>…………………………</w:t>
      </w:r>
      <w:r w:rsidR="00792671" w:rsidRPr="005B0A5A">
        <w:rPr>
          <w:rFonts w:ascii="Corbel" w:hAnsi="Corbel"/>
          <w:sz w:val="28"/>
          <w:szCs w:val="28"/>
        </w:rPr>
        <w:t>……</w:t>
      </w:r>
      <w:r w:rsidR="002C39C6" w:rsidRPr="005B0A5A">
        <w:rPr>
          <w:rFonts w:ascii="Corbel" w:hAnsi="Corbel"/>
          <w:sz w:val="28"/>
          <w:szCs w:val="28"/>
        </w:rPr>
        <w:t>…….</w:t>
      </w:r>
      <w:r w:rsidR="00792671" w:rsidRPr="005B0A5A">
        <w:rPr>
          <w:rFonts w:ascii="Corbel" w:hAnsi="Corbel"/>
          <w:sz w:val="28"/>
          <w:szCs w:val="28"/>
        </w:rPr>
        <w:t>...</w:t>
      </w:r>
      <w:r w:rsidR="00350FC9" w:rsidRPr="005B0A5A">
        <w:rPr>
          <w:rFonts w:ascii="Corbel" w:hAnsi="Corbel"/>
          <w:sz w:val="28"/>
          <w:szCs w:val="28"/>
        </w:rPr>
        <w:t>……</w:t>
      </w:r>
      <w:r w:rsidR="002C39C6" w:rsidRPr="005B0A5A">
        <w:rPr>
          <w:rFonts w:ascii="Corbel" w:hAnsi="Corbel"/>
          <w:sz w:val="28"/>
          <w:szCs w:val="28"/>
        </w:rPr>
        <w:t>…</w:t>
      </w:r>
      <w:r w:rsidR="00350FC9" w:rsidRPr="005B0A5A">
        <w:rPr>
          <w:rFonts w:ascii="Corbel" w:hAnsi="Corbel"/>
          <w:sz w:val="28"/>
          <w:szCs w:val="28"/>
        </w:rPr>
        <w:t>.</w:t>
      </w:r>
      <w:r w:rsidR="005B0A5A">
        <w:rPr>
          <w:rFonts w:ascii="Corbel" w:hAnsi="Corbel"/>
          <w:sz w:val="28"/>
          <w:szCs w:val="28"/>
        </w:rPr>
        <w:t xml:space="preserve"> </w:t>
      </w:r>
      <w:r w:rsidR="00E92D07">
        <w:rPr>
          <w:rFonts w:ascii="Corbel" w:hAnsi="Corbel"/>
          <w:sz w:val="28"/>
          <w:szCs w:val="28"/>
        </w:rPr>
        <w:t>7</w:t>
      </w:r>
    </w:p>
    <w:p w:rsidR="00E721D1" w:rsidRDefault="00A50CA8" w:rsidP="00E92D07">
      <w:pPr>
        <w:pStyle w:val="Prrafodelista"/>
        <w:numPr>
          <w:ilvl w:val="1"/>
          <w:numId w:val="2"/>
        </w:numPr>
        <w:rPr>
          <w:rFonts w:ascii="Corbel" w:hAnsi="Corbel"/>
          <w:sz w:val="28"/>
          <w:szCs w:val="28"/>
        </w:rPr>
      </w:pPr>
      <w:r>
        <w:rPr>
          <w:rFonts w:ascii="Corbel" w:hAnsi="Corbel"/>
          <w:sz w:val="28"/>
          <w:szCs w:val="28"/>
        </w:rPr>
        <w:t>Su</w:t>
      </w:r>
      <w:r w:rsidR="00E92D07">
        <w:rPr>
          <w:rFonts w:ascii="Corbel" w:hAnsi="Corbel"/>
          <w:sz w:val="28"/>
          <w:szCs w:val="28"/>
        </w:rPr>
        <w:t xml:space="preserve">stainable </w:t>
      </w:r>
      <w:r w:rsidR="0084076D">
        <w:rPr>
          <w:rFonts w:ascii="Corbel" w:hAnsi="Corbel"/>
          <w:sz w:val="28"/>
          <w:szCs w:val="28"/>
        </w:rPr>
        <w:t>Development</w:t>
      </w:r>
      <w:r w:rsidR="00E92D07">
        <w:rPr>
          <w:rFonts w:ascii="Corbel" w:hAnsi="Corbel"/>
          <w:sz w:val="28"/>
          <w:szCs w:val="28"/>
        </w:rPr>
        <w:t>.</w:t>
      </w:r>
      <w:r w:rsidR="003F5B06">
        <w:rPr>
          <w:rFonts w:ascii="Corbel" w:hAnsi="Corbel"/>
          <w:sz w:val="28"/>
          <w:szCs w:val="28"/>
        </w:rPr>
        <w:t>...</w:t>
      </w:r>
      <w:r>
        <w:rPr>
          <w:rFonts w:ascii="Corbel" w:hAnsi="Corbel"/>
          <w:sz w:val="28"/>
          <w:szCs w:val="28"/>
        </w:rPr>
        <w:t>....</w:t>
      </w:r>
      <w:r w:rsidR="00350FC9" w:rsidRPr="00553208">
        <w:rPr>
          <w:rFonts w:ascii="Corbel" w:hAnsi="Corbel"/>
          <w:sz w:val="28"/>
          <w:szCs w:val="28"/>
        </w:rPr>
        <w:t>…………</w:t>
      </w:r>
      <w:r w:rsidR="001D5036" w:rsidRPr="00553208">
        <w:rPr>
          <w:rFonts w:ascii="Corbel" w:hAnsi="Corbel"/>
          <w:sz w:val="28"/>
          <w:szCs w:val="28"/>
        </w:rPr>
        <w:t>...</w:t>
      </w:r>
      <w:r w:rsidR="00350FC9" w:rsidRPr="00553208">
        <w:rPr>
          <w:rFonts w:ascii="Corbel" w:hAnsi="Corbel"/>
          <w:sz w:val="28"/>
          <w:szCs w:val="28"/>
        </w:rPr>
        <w:t>……</w:t>
      </w:r>
      <w:r w:rsidR="00792671" w:rsidRPr="00553208">
        <w:rPr>
          <w:rFonts w:ascii="Corbel" w:hAnsi="Corbel"/>
          <w:sz w:val="28"/>
          <w:szCs w:val="28"/>
        </w:rPr>
        <w:t>…</w:t>
      </w:r>
      <w:r w:rsidR="002C39C6" w:rsidRPr="00553208">
        <w:rPr>
          <w:rFonts w:ascii="Corbel" w:hAnsi="Corbel"/>
          <w:sz w:val="28"/>
          <w:szCs w:val="28"/>
        </w:rPr>
        <w:t>…….</w:t>
      </w:r>
      <w:r w:rsidR="00792671" w:rsidRPr="00553208">
        <w:rPr>
          <w:rFonts w:ascii="Corbel" w:hAnsi="Corbel"/>
          <w:sz w:val="28"/>
          <w:szCs w:val="28"/>
        </w:rPr>
        <w:t>….</w:t>
      </w:r>
      <w:r w:rsidR="002C39C6" w:rsidRPr="00553208">
        <w:rPr>
          <w:rFonts w:ascii="Corbel" w:hAnsi="Corbel"/>
          <w:sz w:val="28"/>
          <w:szCs w:val="28"/>
        </w:rPr>
        <w:t>...</w:t>
      </w:r>
      <w:r w:rsidR="00792671" w:rsidRPr="00553208">
        <w:rPr>
          <w:rFonts w:ascii="Corbel" w:hAnsi="Corbel"/>
          <w:sz w:val="28"/>
          <w:szCs w:val="28"/>
        </w:rPr>
        <w:t>..</w:t>
      </w:r>
      <w:r w:rsidR="00350FC9" w:rsidRPr="00553208">
        <w:rPr>
          <w:rFonts w:ascii="Corbel" w:hAnsi="Corbel"/>
          <w:sz w:val="28"/>
          <w:szCs w:val="28"/>
        </w:rPr>
        <w:t>…</w:t>
      </w:r>
      <w:r w:rsidR="00A51E2E" w:rsidRPr="00553208">
        <w:rPr>
          <w:rFonts w:ascii="Corbel" w:hAnsi="Corbel"/>
          <w:sz w:val="28"/>
          <w:szCs w:val="28"/>
        </w:rPr>
        <w:t>.</w:t>
      </w:r>
      <w:r w:rsidR="005B0A5A" w:rsidRPr="00553208">
        <w:rPr>
          <w:rFonts w:ascii="Corbel" w:hAnsi="Corbel"/>
          <w:sz w:val="28"/>
          <w:szCs w:val="28"/>
        </w:rPr>
        <w:t xml:space="preserve">   </w:t>
      </w:r>
      <w:r w:rsidR="00E92D07">
        <w:rPr>
          <w:rFonts w:ascii="Corbel" w:hAnsi="Corbel"/>
          <w:sz w:val="28"/>
          <w:szCs w:val="28"/>
        </w:rPr>
        <w:t>7</w:t>
      </w:r>
    </w:p>
    <w:p w:rsidR="00E92D07" w:rsidRDefault="00E92D07" w:rsidP="00E92D07">
      <w:pPr>
        <w:pStyle w:val="Prrafodelista"/>
        <w:ind w:left="1855"/>
        <w:rPr>
          <w:rFonts w:ascii="Corbel" w:hAnsi="Corbel"/>
          <w:sz w:val="28"/>
          <w:szCs w:val="28"/>
        </w:rPr>
      </w:pPr>
    </w:p>
    <w:p w:rsidR="00E129ED" w:rsidRDefault="00E92D07" w:rsidP="00E92D07">
      <w:pPr>
        <w:pStyle w:val="Prrafodelista"/>
        <w:numPr>
          <w:ilvl w:val="1"/>
          <w:numId w:val="25"/>
        </w:numPr>
        <w:rPr>
          <w:rFonts w:ascii="Corbel" w:hAnsi="Corbel"/>
          <w:sz w:val="28"/>
          <w:szCs w:val="28"/>
        </w:rPr>
      </w:pPr>
      <w:r>
        <w:rPr>
          <w:rFonts w:ascii="Corbel" w:hAnsi="Corbel"/>
          <w:sz w:val="28"/>
          <w:szCs w:val="28"/>
        </w:rPr>
        <w:t>Education: a comprehensive approach …</w:t>
      </w:r>
      <w:r w:rsidR="003F5B06">
        <w:rPr>
          <w:rFonts w:ascii="Corbel" w:hAnsi="Corbel"/>
          <w:sz w:val="28"/>
          <w:szCs w:val="28"/>
        </w:rPr>
        <w:t>…………………</w:t>
      </w:r>
      <w:r w:rsidR="002C39C6" w:rsidRPr="0084076D">
        <w:rPr>
          <w:rFonts w:ascii="Corbel" w:hAnsi="Corbel"/>
          <w:sz w:val="28"/>
          <w:szCs w:val="28"/>
        </w:rPr>
        <w:t>.</w:t>
      </w:r>
      <w:r>
        <w:rPr>
          <w:rFonts w:ascii="Corbel" w:hAnsi="Corbel"/>
          <w:sz w:val="28"/>
          <w:szCs w:val="28"/>
        </w:rPr>
        <w:t>8</w:t>
      </w:r>
    </w:p>
    <w:p w:rsidR="002C39C6" w:rsidRPr="00E129ED" w:rsidRDefault="00E92D07" w:rsidP="00E92D07">
      <w:pPr>
        <w:pStyle w:val="Prrafodelista"/>
        <w:numPr>
          <w:ilvl w:val="1"/>
          <w:numId w:val="25"/>
        </w:numPr>
        <w:rPr>
          <w:rFonts w:ascii="Corbel" w:hAnsi="Corbel"/>
          <w:sz w:val="28"/>
          <w:szCs w:val="28"/>
        </w:rPr>
      </w:pPr>
      <w:r>
        <w:rPr>
          <w:rFonts w:ascii="Corbel" w:hAnsi="Corbel"/>
          <w:sz w:val="28"/>
          <w:szCs w:val="28"/>
        </w:rPr>
        <w:t>Inclusiveness and Vulnerability</w:t>
      </w:r>
      <w:r w:rsidR="0084076D" w:rsidRPr="00E129ED">
        <w:rPr>
          <w:rFonts w:ascii="Corbel" w:hAnsi="Corbel"/>
          <w:sz w:val="28"/>
          <w:szCs w:val="28"/>
        </w:rPr>
        <w:t>..............................</w:t>
      </w:r>
      <w:r>
        <w:rPr>
          <w:rFonts w:ascii="Corbel" w:hAnsi="Corbel"/>
          <w:sz w:val="28"/>
          <w:szCs w:val="28"/>
        </w:rPr>
        <w:t>..</w:t>
      </w:r>
      <w:r w:rsidR="0084076D" w:rsidRPr="00E129ED">
        <w:rPr>
          <w:rFonts w:ascii="Corbel" w:hAnsi="Corbel"/>
          <w:sz w:val="28"/>
          <w:szCs w:val="28"/>
        </w:rPr>
        <w:t>.</w:t>
      </w:r>
      <w:r>
        <w:rPr>
          <w:rFonts w:ascii="Corbel" w:hAnsi="Corbel"/>
          <w:sz w:val="28"/>
          <w:szCs w:val="28"/>
        </w:rPr>
        <w:t>..11</w:t>
      </w:r>
    </w:p>
    <w:p w:rsidR="002C39C6" w:rsidRDefault="00E92D07" w:rsidP="00E92D07">
      <w:pPr>
        <w:pStyle w:val="Prrafodelista"/>
        <w:numPr>
          <w:ilvl w:val="1"/>
          <w:numId w:val="25"/>
        </w:numPr>
        <w:rPr>
          <w:rFonts w:ascii="Corbel" w:hAnsi="Corbel"/>
          <w:sz w:val="28"/>
          <w:szCs w:val="28"/>
        </w:rPr>
      </w:pPr>
      <w:r>
        <w:rPr>
          <w:rFonts w:ascii="Corbel" w:hAnsi="Corbel"/>
          <w:sz w:val="28"/>
          <w:szCs w:val="28"/>
        </w:rPr>
        <w:t>Water and Sanitation</w:t>
      </w:r>
      <w:r w:rsidRPr="00E92D07">
        <w:rPr>
          <w:rFonts w:ascii="Corbel" w:hAnsi="Corbel"/>
          <w:sz w:val="28"/>
          <w:szCs w:val="28"/>
        </w:rPr>
        <w:t xml:space="preserve"> </w:t>
      </w:r>
      <w:r>
        <w:rPr>
          <w:rFonts w:ascii="Corbel" w:hAnsi="Corbel"/>
          <w:sz w:val="28"/>
          <w:szCs w:val="28"/>
        </w:rPr>
        <w:t>…</w:t>
      </w:r>
      <w:r w:rsidR="00553208" w:rsidRPr="00E92D07">
        <w:rPr>
          <w:rFonts w:ascii="Corbel" w:hAnsi="Corbel"/>
          <w:sz w:val="28"/>
          <w:szCs w:val="28"/>
        </w:rPr>
        <w:t>…</w:t>
      </w:r>
      <w:r>
        <w:rPr>
          <w:rFonts w:ascii="Corbel" w:hAnsi="Corbel"/>
          <w:sz w:val="28"/>
          <w:szCs w:val="28"/>
        </w:rPr>
        <w:t>……………………………..……..13</w:t>
      </w:r>
    </w:p>
    <w:p w:rsidR="00E92D07" w:rsidRDefault="00E92D07" w:rsidP="00E92D07">
      <w:pPr>
        <w:pStyle w:val="Prrafodelista"/>
        <w:numPr>
          <w:ilvl w:val="1"/>
          <w:numId w:val="25"/>
        </w:numPr>
        <w:rPr>
          <w:rFonts w:ascii="Corbel" w:hAnsi="Corbel"/>
          <w:sz w:val="28"/>
          <w:szCs w:val="28"/>
        </w:rPr>
      </w:pPr>
      <w:r>
        <w:rPr>
          <w:rFonts w:ascii="Corbel" w:hAnsi="Corbel"/>
          <w:sz w:val="28"/>
          <w:szCs w:val="28"/>
        </w:rPr>
        <w:t>Gender policies...........................................................14</w:t>
      </w:r>
    </w:p>
    <w:p w:rsidR="00E92D07" w:rsidRDefault="00E92D07" w:rsidP="00E92D07">
      <w:pPr>
        <w:pStyle w:val="Prrafodelista"/>
        <w:ind w:left="2575"/>
        <w:rPr>
          <w:rFonts w:ascii="Corbel" w:hAnsi="Corbel"/>
          <w:sz w:val="28"/>
          <w:szCs w:val="28"/>
        </w:rPr>
      </w:pPr>
    </w:p>
    <w:p w:rsidR="00E92D07" w:rsidRDefault="00E92D07" w:rsidP="00E92D07">
      <w:pPr>
        <w:pStyle w:val="Prrafodelista"/>
        <w:numPr>
          <w:ilvl w:val="0"/>
          <w:numId w:val="25"/>
        </w:numPr>
        <w:ind w:firstLine="714"/>
        <w:rPr>
          <w:rFonts w:ascii="Corbel" w:hAnsi="Corbel"/>
          <w:sz w:val="28"/>
          <w:szCs w:val="28"/>
        </w:rPr>
      </w:pPr>
      <w:r>
        <w:rPr>
          <w:rFonts w:ascii="Corbel" w:hAnsi="Corbel"/>
          <w:sz w:val="28"/>
          <w:szCs w:val="28"/>
        </w:rPr>
        <w:t xml:space="preserve">        Living Standards</w:t>
      </w:r>
    </w:p>
    <w:p w:rsidR="00E92D07" w:rsidRDefault="00E92D07" w:rsidP="00E92D07">
      <w:pPr>
        <w:pStyle w:val="Prrafodelista"/>
        <w:numPr>
          <w:ilvl w:val="1"/>
          <w:numId w:val="25"/>
        </w:numPr>
        <w:rPr>
          <w:rFonts w:ascii="Corbel" w:hAnsi="Corbel"/>
          <w:sz w:val="28"/>
          <w:szCs w:val="28"/>
        </w:rPr>
      </w:pPr>
      <w:r>
        <w:rPr>
          <w:rFonts w:ascii="Corbel" w:hAnsi="Corbel"/>
          <w:sz w:val="28"/>
          <w:szCs w:val="28"/>
        </w:rPr>
        <w:t>Private and Public Health Interventions......................15</w:t>
      </w:r>
    </w:p>
    <w:p w:rsidR="00E92D07" w:rsidRDefault="00E92D07" w:rsidP="00E92D07">
      <w:pPr>
        <w:pStyle w:val="Prrafodelista"/>
        <w:numPr>
          <w:ilvl w:val="1"/>
          <w:numId w:val="25"/>
        </w:numPr>
        <w:rPr>
          <w:rFonts w:ascii="Corbel" w:hAnsi="Corbel"/>
          <w:sz w:val="28"/>
          <w:szCs w:val="28"/>
        </w:rPr>
      </w:pPr>
      <w:r>
        <w:rPr>
          <w:rFonts w:ascii="Corbel" w:hAnsi="Corbel"/>
          <w:sz w:val="28"/>
          <w:szCs w:val="28"/>
        </w:rPr>
        <w:t>Social and Economic Interventions .............................16</w:t>
      </w:r>
    </w:p>
    <w:p w:rsidR="00E92D07" w:rsidRPr="00E92D07" w:rsidRDefault="00E92D07" w:rsidP="00E92D07">
      <w:pPr>
        <w:rPr>
          <w:rFonts w:ascii="Corbel" w:hAnsi="Corbel"/>
          <w:sz w:val="28"/>
          <w:szCs w:val="28"/>
        </w:rPr>
      </w:pPr>
    </w:p>
    <w:p w:rsidR="00A51E2E" w:rsidRPr="005B0A5A" w:rsidRDefault="00A51E2E" w:rsidP="00A51E2E">
      <w:pPr>
        <w:ind w:left="1440"/>
        <w:rPr>
          <w:rFonts w:ascii="Corbel" w:hAnsi="Corbel"/>
          <w:sz w:val="28"/>
          <w:szCs w:val="28"/>
        </w:rPr>
      </w:pPr>
    </w:p>
    <w:p w:rsidR="003F106F" w:rsidRDefault="003F106F" w:rsidP="003F106F">
      <w:pPr>
        <w:numPr>
          <w:ilvl w:val="0"/>
          <w:numId w:val="2"/>
        </w:numPr>
        <w:rPr>
          <w:rFonts w:ascii="Corbel" w:hAnsi="Corbel"/>
          <w:sz w:val="28"/>
          <w:szCs w:val="28"/>
        </w:rPr>
      </w:pPr>
      <w:r>
        <w:rPr>
          <w:rFonts w:ascii="Corbel" w:hAnsi="Corbel"/>
          <w:sz w:val="28"/>
          <w:szCs w:val="28"/>
        </w:rPr>
        <w:t>Plans for the future</w:t>
      </w:r>
      <w:r w:rsidR="006B117C" w:rsidRPr="003F106F">
        <w:rPr>
          <w:rFonts w:ascii="Corbel" w:hAnsi="Corbel"/>
          <w:sz w:val="28"/>
          <w:szCs w:val="28"/>
        </w:rPr>
        <w:t>……</w:t>
      </w:r>
      <w:r w:rsidR="00350FC9" w:rsidRPr="003F106F">
        <w:rPr>
          <w:rFonts w:ascii="Corbel" w:hAnsi="Corbel"/>
          <w:sz w:val="28"/>
          <w:szCs w:val="28"/>
        </w:rPr>
        <w:t>…………</w:t>
      </w:r>
      <w:r w:rsidR="002C39C6" w:rsidRPr="003F106F">
        <w:rPr>
          <w:rFonts w:ascii="Corbel" w:hAnsi="Corbel"/>
          <w:sz w:val="28"/>
          <w:szCs w:val="28"/>
        </w:rPr>
        <w:t>……………….</w:t>
      </w:r>
      <w:r w:rsidR="00350FC9" w:rsidRPr="003F106F">
        <w:rPr>
          <w:rFonts w:ascii="Corbel" w:hAnsi="Corbel"/>
          <w:sz w:val="28"/>
          <w:szCs w:val="28"/>
        </w:rPr>
        <w:t>……………</w:t>
      </w:r>
      <w:r w:rsidR="00D1168F">
        <w:rPr>
          <w:rFonts w:ascii="Corbel" w:hAnsi="Corbel"/>
          <w:sz w:val="28"/>
          <w:szCs w:val="28"/>
        </w:rPr>
        <w:t>....................</w:t>
      </w:r>
      <w:r w:rsidR="00350FC9" w:rsidRPr="003F106F">
        <w:rPr>
          <w:rFonts w:ascii="Corbel" w:hAnsi="Corbel"/>
          <w:sz w:val="28"/>
          <w:szCs w:val="28"/>
        </w:rPr>
        <w:t>…</w:t>
      </w:r>
      <w:r w:rsidR="00A51E2E" w:rsidRPr="003F106F">
        <w:rPr>
          <w:rFonts w:ascii="Corbel" w:hAnsi="Corbel"/>
          <w:sz w:val="28"/>
          <w:szCs w:val="28"/>
        </w:rPr>
        <w:t>…</w:t>
      </w:r>
      <w:r w:rsidR="006B117C" w:rsidRPr="003F106F">
        <w:rPr>
          <w:rFonts w:ascii="Corbel" w:hAnsi="Corbel"/>
          <w:sz w:val="28"/>
          <w:szCs w:val="28"/>
        </w:rPr>
        <w:t>16</w:t>
      </w:r>
    </w:p>
    <w:p w:rsidR="003F106F" w:rsidRDefault="003F106F" w:rsidP="003F106F">
      <w:pPr>
        <w:rPr>
          <w:rFonts w:ascii="Corbel" w:hAnsi="Corbel"/>
          <w:sz w:val="28"/>
          <w:szCs w:val="28"/>
        </w:rPr>
      </w:pPr>
    </w:p>
    <w:p w:rsidR="003F106F" w:rsidRDefault="003F106F" w:rsidP="003F106F">
      <w:pPr>
        <w:pStyle w:val="Prrafodelista"/>
        <w:numPr>
          <w:ilvl w:val="0"/>
          <w:numId w:val="2"/>
        </w:numPr>
        <w:rPr>
          <w:rFonts w:ascii="Corbel" w:hAnsi="Corbel"/>
          <w:sz w:val="28"/>
          <w:szCs w:val="28"/>
        </w:rPr>
      </w:pPr>
      <w:r>
        <w:rPr>
          <w:rFonts w:ascii="Corbel" w:hAnsi="Corbel"/>
          <w:sz w:val="28"/>
          <w:szCs w:val="28"/>
        </w:rPr>
        <w:t>Challenges ....................................................................</w:t>
      </w:r>
      <w:r w:rsidR="00D1168F">
        <w:rPr>
          <w:rFonts w:ascii="Corbel" w:hAnsi="Corbel"/>
          <w:sz w:val="28"/>
          <w:szCs w:val="28"/>
        </w:rPr>
        <w:t>....................</w:t>
      </w:r>
      <w:r>
        <w:rPr>
          <w:rFonts w:ascii="Corbel" w:hAnsi="Corbel"/>
          <w:sz w:val="28"/>
          <w:szCs w:val="28"/>
        </w:rPr>
        <w:t>...17</w:t>
      </w:r>
    </w:p>
    <w:p w:rsidR="003F106F" w:rsidRPr="003F106F" w:rsidRDefault="003F106F" w:rsidP="003F106F">
      <w:pPr>
        <w:pStyle w:val="Prrafodelista"/>
        <w:rPr>
          <w:rFonts w:ascii="Corbel" w:hAnsi="Corbel"/>
          <w:sz w:val="28"/>
          <w:szCs w:val="28"/>
        </w:rPr>
      </w:pPr>
    </w:p>
    <w:p w:rsidR="003F106F" w:rsidRDefault="003F106F" w:rsidP="003F106F">
      <w:pPr>
        <w:pStyle w:val="Prrafodelista"/>
        <w:numPr>
          <w:ilvl w:val="0"/>
          <w:numId w:val="2"/>
        </w:numPr>
        <w:rPr>
          <w:rFonts w:ascii="Corbel" w:hAnsi="Corbel"/>
          <w:sz w:val="28"/>
          <w:szCs w:val="28"/>
        </w:rPr>
      </w:pPr>
      <w:r>
        <w:rPr>
          <w:rFonts w:ascii="Corbel" w:hAnsi="Corbel"/>
          <w:sz w:val="28"/>
          <w:szCs w:val="28"/>
        </w:rPr>
        <w:t xml:space="preserve">Conclusion and Main areas of learning </w:t>
      </w:r>
      <w:r w:rsidR="005A5AAA">
        <w:rPr>
          <w:rFonts w:ascii="Corbel" w:hAnsi="Corbel"/>
          <w:sz w:val="28"/>
          <w:szCs w:val="28"/>
        </w:rPr>
        <w:t>...........................</w:t>
      </w:r>
      <w:r w:rsidR="00D1168F">
        <w:rPr>
          <w:rFonts w:ascii="Corbel" w:hAnsi="Corbel"/>
          <w:sz w:val="28"/>
          <w:szCs w:val="28"/>
        </w:rPr>
        <w:t>................</w:t>
      </w:r>
      <w:r w:rsidR="005A5AAA">
        <w:rPr>
          <w:rFonts w:ascii="Corbel" w:hAnsi="Corbel"/>
          <w:sz w:val="28"/>
          <w:szCs w:val="28"/>
        </w:rPr>
        <w:t>..17-</w:t>
      </w:r>
      <w:r>
        <w:rPr>
          <w:rFonts w:ascii="Corbel" w:hAnsi="Corbel"/>
          <w:sz w:val="28"/>
          <w:szCs w:val="28"/>
        </w:rPr>
        <w:t>18</w:t>
      </w:r>
    </w:p>
    <w:p w:rsidR="00162868" w:rsidRPr="00162868" w:rsidRDefault="00162868" w:rsidP="00162868">
      <w:pPr>
        <w:pStyle w:val="Prrafodelista"/>
        <w:rPr>
          <w:rFonts w:ascii="Corbel" w:hAnsi="Corbel"/>
          <w:sz w:val="28"/>
          <w:szCs w:val="28"/>
        </w:rPr>
      </w:pPr>
    </w:p>
    <w:p w:rsidR="00E721D1" w:rsidRPr="00162868" w:rsidRDefault="008972DE" w:rsidP="00162868">
      <w:pPr>
        <w:pStyle w:val="Prrafodelista"/>
        <w:numPr>
          <w:ilvl w:val="0"/>
          <w:numId w:val="2"/>
        </w:numPr>
        <w:rPr>
          <w:rFonts w:ascii="Corbel" w:hAnsi="Corbel"/>
          <w:sz w:val="28"/>
          <w:szCs w:val="28"/>
        </w:rPr>
      </w:pPr>
      <w:r w:rsidRPr="00162868">
        <w:rPr>
          <w:rFonts w:ascii="Corbel" w:hAnsi="Corbel"/>
          <w:sz w:val="28"/>
          <w:szCs w:val="28"/>
        </w:rPr>
        <w:t>Appendix</w:t>
      </w:r>
      <w:r w:rsidR="00350FC9" w:rsidRPr="00162868">
        <w:rPr>
          <w:rFonts w:ascii="Corbel" w:hAnsi="Corbel"/>
          <w:sz w:val="28"/>
          <w:szCs w:val="28"/>
        </w:rPr>
        <w:t>……………………………………………………</w:t>
      </w:r>
      <w:r w:rsidR="002C39C6" w:rsidRPr="00162868">
        <w:rPr>
          <w:rFonts w:ascii="Corbel" w:hAnsi="Corbel"/>
          <w:sz w:val="28"/>
          <w:szCs w:val="28"/>
        </w:rPr>
        <w:t>…………………</w:t>
      </w:r>
      <w:r w:rsidR="00350FC9" w:rsidRPr="00162868">
        <w:rPr>
          <w:rFonts w:ascii="Corbel" w:hAnsi="Corbel"/>
          <w:sz w:val="28"/>
          <w:szCs w:val="28"/>
        </w:rPr>
        <w:t>………...</w:t>
      </w:r>
      <w:r w:rsidR="00162868" w:rsidRPr="00162868">
        <w:rPr>
          <w:rFonts w:ascii="Corbel" w:hAnsi="Corbel"/>
          <w:sz w:val="28"/>
          <w:szCs w:val="28"/>
        </w:rPr>
        <w:t>.</w:t>
      </w:r>
      <w:r w:rsidR="00162868">
        <w:rPr>
          <w:rFonts w:ascii="Corbel" w:hAnsi="Corbel"/>
          <w:sz w:val="28"/>
          <w:szCs w:val="28"/>
        </w:rPr>
        <w:t>18</w:t>
      </w:r>
    </w:p>
    <w:p w:rsidR="00AA01C3" w:rsidRPr="005B0A5A" w:rsidRDefault="00AA01C3" w:rsidP="00AA01C3">
      <w:pPr>
        <w:rPr>
          <w:rFonts w:ascii="Corbel" w:hAnsi="Corbel"/>
          <w:b/>
        </w:rPr>
      </w:pPr>
    </w:p>
    <w:p w:rsidR="00A51E2E" w:rsidRPr="008972DE" w:rsidRDefault="00A51E2E" w:rsidP="00AA01C3">
      <w:pPr>
        <w:rPr>
          <w:rFonts w:ascii="Arial Narrow" w:hAnsi="Arial Narrow"/>
          <w:b/>
        </w:rPr>
      </w:pPr>
    </w:p>
    <w:p w:rsidR="00A51E2E" w:rsidRPr="008972DE" w:rsidRDefault="00A51E2E" w:rsidP="00AA01C3">
      <w:pPr>
        <w:rPr>
          <w:rFonts w:ascii="Arial Narrow" w:hAnsi="Arial Narrow"/>
          <w:b/>
        </w:rPr>
      </w:pPr>
    </w:p>
    <w:p w:rsidR="00A51E2E" w:rsidRPr="008972DE" w:rsidRDefault="00A51E2E" w:rsidP="00AA01C3">
      <w:pPr>
        <w:rPr>
          <w:rFonts w:ascii="Arial Narrow" w:hAnsi="Arial Narrow"/>
          <w:b/>
        </w:rPr>
      </w:pPr>
    </w:p>
    <w:p w:rsidR="00A51E2E" w:rsidRPr="008972DE" w:rsidRDefault="00A51E2E" w:rsidP="00AA01C3">
      <w:pPr>
        <w:rPr>
          <w:rFonts w:ascii="Arial Narrow" w:hAnsi="Arial Narrow"/>
          <w:b/>
        </w:rPr>
      </w:pPr>
    </w:p>
    <w:p w:rsidR="00A51E2E" w:rsidRPr="008972DE" w:rsidRDefault="00A51E2E" w:rsidP="00AA01C3">
      <w:pPr>
        <w:rPr>
          <w:rFonts w:ascii="Arial Narrow" w:hAnsi="Arial Narrow"/>
          <w:b/>
        </w:rPr>
      </w:pPr>
    </w:p>
    <w:p w:rsidR="00A51E2E" w:rsidRPr="008972DE" w:rsidRDefault="00A51E2E" w:rsidP="00AA01C3">
      <w:pPr>
        <w:rPr>
          <w:rFonts w:ascii="Arial Narrow" w:hAnsi="Arial Narrow"/>
          <w:b/>
        </w:rPr>
      </w:pPr>
    </w:p>
    <w:p w:rsidR="00A51E2E" w:rsidRPr="008972DE" w:rsidRDefault="00A51E2E" w:rsidP="00AA01C3">
      <w:pPr>
        <w:rPr>
          <w:rFonts w:ascii="Arial Narrow" w:hAnsi="Arial Narrow"/>
          <w:b/>
        </w:rPr>
      </w:pPr>
    </w:p>
    <w:p w:rsidR="00A51E2E" w:rsidRPr="008972DE" w:rsidRDefault="00A51E2E" w:rsidP="00AA01C3">
      <w:pPr>
        <w:rPr>
          <w:rFonts w:ascii="Arial Narrow" w:hAnsi="Arial Narrow"/>
          <w:b/>
        </w:rPr>
      </w:pPr>
    </w:p>
    <w:p w:rsidR="00A51E2E" w:rsidRPr="008972DE" w:rsidRDefault="00A51E2E" w:rsidP="00AA01C3">
      <w:pPr>
        <w:rPr>
          <w:rFonts w:ascii="Arial Narrow" w:hAnsi="Arial Narrow"/>
          <w:b/>
        </w:rPr>
      </w:pPr>
    </w:p>
    <w:p w:rsidR="00A51E2E" w:rsidRPr="008972DE" w:rsidRDefault="00A51E2E" w:rsidP="00AA01C3">
      <w:pPr>
        <w:rPr>
          <w:rFonts w:ascii="Arial Narrow" w:hAnsi="Arial Narrow"/>
          <w:b/>
        </w:rPr>
      </w:pPr>
    </w:p>
    <w:p w:rsidR="00D34A86" w:rsidRPr="008972DE" w:rsidRDefault="00D34A86" w:rsidP="00AA01C3">
      <w:pPr>
        <w:rPr>
          <w:rFonts w:ascii="Arial Narrow" w:hAnsi="Arial Narrow"/>
          <w:b/>
        </w:rPr>
      </w:pPr>
    </w:p>
    <w:p w:rsidR="00A51E2E" w:rsidRPr="008972DE" w:rsidRDefault="00A51E2E" w:rsidP="00AA01C3">
      <w:pPr>
        <w:rPr>
          <w:rFonts w:ascii="Arial Narrow" w:hAnsi="Arial Narrow"/>
          <w:b/>
        </w:rPr>
      </w:pPr>
    </w:p>
    <w:p w:rsidR="00A51E2E" w:rsidRDefault="008D5E85" w:rsidP="00096225">
      <w:pPr>
        <w:shd w:val="pct10" w:color="auto" w:fill="auto"/>
        <w:rPr>
          <w:rFonts w:ascii="Arial Narrow" w:hAnsi="Arial Narrow"/>
          <w:b/>
        </w:rPr>
      </w:pPr>
      <w:r>
        <w:rPr>
          <w:rFonts w:ascii="Arial Narrow" w:hAnsi="Arial Narrow"/>
          <w:b/>
        </w:rPr>
        <w:lastRenderedPageBreak/>
        <w:t>FOREWORD</w:t>
      </w:r>
    </w:p>
    <w:p w:rsidR="004A3290" w:rsidRDefault="004A3290" w:rsidP="00AA01C3">
      <w:pPr>
        <w:rPr>
          <w:rFonts w:ascii="Arial Narrow" w:hAnsi="Arial Narrow"/>
          <w:b/>
        </w:rPr>
      </w:pPr>
    </w:p>
    <w:p w:rsidR="00A1134A" w:rsidRDefault="004A3290" w:rsidP="001445DB">
      <w:pPr>
        <w:ind w:left="720"/>
        <w:rPr>
          <w:rFonts w:ascii="Lucida Calligraphy" w:hAnsi="Lucida Calligraphy"/>
          <w:sz w:val="20"/>
          <w:szCs w:val="20"/>
        </w:rPr>
      </w:pPr>
      <w:r w:rsidRPr="005D0AAB">
        <w:rPr>
          <w:rFonts w:ascii="Lucida Calligraphy" w:hAnsi="Lucida Calligraphy"/>
          <w:sz w:val="20"/>
          <w:szCs w:val="20"/>
        </w:rPr>
        <w:t xml:space="preserve">SVG </w:t>
      </w:r>
      <w:r w:rsidR="004C1DA9">
        <w:rPr>
          <w:rFonts w:ascii="Lucida Calligraphy" w:hAnsi="Lucida Calligraphy"/>
          <w:sz w:val="20"/>
          <w:szCs w:val="20"/>
        </w:rPr>
        <w:t xml:space="preserve">has </w:t>
      </w:r>
      <w:r w:rsidR="004C1DA9" w:rsidRPr="005D0AAB">
        <w:rPr>
          <w:rFonts w:ascii="Lucida Calligraphy" w:hAnsi="Lucida Calligraphy"/>
          <w:sz w:val="20"/>
          <w:szCs w:val="20"/>
        </w:rPr>
        <w:t>concluded</w:t>
      </w:r>
      <w:r w:rsidRPr="005D0AAB">
        <w:rPr>
          <w:rFonts w:ascii="Lucida Calligraphy" w:hAnsi="Lucida Calligraphy"/>
          <w:sz w:val="20"/>
          <w:szCs w:val="20"/>
        </w:rPr>
        <w:t xml:space="preserve"> its work </w:t>
      </w:r>
      <w:r w:rsidR="009B558F">
        <w:rPr>
          <w:rFonts w:ascii="Lucida Calligraphy" w:hAnsi="Lucida Calligraphy"/>
          <w:sz w:val="20"/>
          <w:szCs w:val="20"/>
        </w:rPr>
        <w:t>f</w:t>
      </w:r>
      <w:r w:rsidR="00D168A8">
        <w:rPr>
          <w:rFonts w:ascii="Lucida Calligraphy" w:hAnsi="Lucida Calligraphy"/>
          <w:sz w:val="20"/>
          <w:szCs w:val="20"/>
        </w:rPr>
        <w:t>or the biannual period 2013-2014.</w:t>
      </w:r>
      <w:r w:rsidR="002C13B8">
        <w:rPr>
          <w:rFonts w:ascii="Lucida Calligraphy" w:hAnsi="Lucida Calligraphy"/>
          <w:sz w:val="20"/>
          <w:szCs w:val="20"/>
        </w:rPr>
        <w:t xml:space="preserve"> During this time, it</w:t>
      </w:r>
      <w:r w:rsidR="00D168A8">
        <w:rPr>
          <w:rFonts w:ascii="Lucida Calligraphy" w:hAnsi="Lucida Calligraphy"/>
          <w:sz w:val="20"/>
          <w:szCs w:val="20"/>
        </w:rPr>
        <w:t xml:space="preserve"> has </w:t>
      </w:r>
      <w:r w:rsidR="00700DEA">
        <w:rPr>
          <w:rFonts w:ascii="Lucida Calligraphy" w:hAnsi="Lucida Calligraphy"/>
          <w:sz w:val="20"/>
          <w:szCs w:val="20"/>
        </w:rPr>
        <w:t>sustained</w:t>
      </w:r>
      <w:r w:rsidR="00D168A8">
        <w:rPr>
          <w:rFonts w:ascii="Lucida Calligraphy" w:hAnsi="Lucida Calligraphy"/>
          <w:sz w:val="20"/>
          <w:szCs w:val="20"/>
        </w:rPr>
        <w:t xml:space="preserve"> its work in</w:t>
      </w:r>
      <w:r w:rsidR="002C13B8">
        <w:rPr>
          <w:rFonts w:ascii="Lucida Calligraphy" w:hAnsi="Lucida Calligraphy"/>
          <w:sz w:val="20"/>
          <w:szCs w:val="20"/>
        </w:rPr>
        <w:t xml:space="preserve"> target areas that have been its</w:t>
      </w:r>
      <w:r w:rsidR="00D168A8">
        <w:rPr>
          <w:rFonts w:ascii="Lucida Calligraphy" w:hAnsi="Lucida Calligraphy"/>
          <w:sz w:val="20"/>
          <w:szCs w:val="20"/>
        </w:rPr>
        <w:t xml:space="preserve"> priority </w:t>
      </w:r>
      <w:r w:rsidR="004C1DA9">
        <w:rPr>
          <w:rFonts w:ascii="Lucida Calligraphy" w:hAnsi="Lucida Calligraphy"/>
          <w:sz w:val="20"/>
          <w:szCs w:val="20"/>
        </w:rPr>
        <w:t xml:space="preserve">from our foundation; these are </w:t>
      </w:r>
      <w:r w:rsidR="00E87E02" w:rsidRPr="005D0AAB">
        <w:rPr>
          <w:rFonts w:ascii="Lucida Calligraphy" w:hAnsi="Lucida Calligraphy"/>
          <w:sz w:val="20"/>
          <w:szCs w:val="20"/>
        </w:rPr>
        <w:t xml:space="preserve">education, </w:t>
      </w:r>
      <w:r w:rsidR="00D168A8">
        <w:rPr>
          <w:rFonts w:ascii="Lucida Calligraphy" w:hAnsi="Lucida Calligraphy"/>
          <w:sz w:val="20"/>
          <w:szCs w:val="20"/>
        </w:rPr>
        <w:t>health and community developme</w:t>
      </w:r>
      <w:r w:rsidR="004C1DA9">
        <w:rPr>
          <w:rFonts w:ascii="Lucida Calligraphy" w:hAnsi="Lucida Calligraphy"/>
          <w:sz w:val="20"/>
          <w:szCs w:val="20"/>
        </w:rPr>
        <w:t xml:space="preserve">nt. </w:t>
      </w:r>
    </w:p>
    <w:p w:rsidR="00A1134A" w:rsidRDefault="00A1134A" w:rsidP="001445DB">
      <w:pPr>
        <w:ind w:left="720"/>
        <w:rPr>
          <w:rFonts w:ascii="Lucida Calligraphy" w:hAnsi="Lucida Calligraphy"/>
          <w:sz w:val="20"/>
          <w:szCs w:val="20"/>
        </w:rPr>
      </w:pPr>
    </w:p>
    <w:p w:rsidR="00826546" w:rsidRDefault="003A3CEE" w:rsidP="001445DB">
      <w:pPr>
        <w:ind w:left="720"/>
        <w:rPr>
          <w:rFonts w:ascii="Lucida Calligraphy" w:hAnsi="Lucida Calligraphy"/>
          <w:sz w:val="20"/>
          <w:szCs w:val="20"/>
        </w:rPr>
      </w:pPr>
      <w:r>
        <w:rPr>
          <w:rFonts w:ascii="Lucida Calligraphy" w:hAnsi="Lucida Calligraphy"/>
          <w:sz w:val="20"/>
          <w:szCs w:val="20"/>
        </w:rPr>
        <w:t>Secondly, a</w:t>
      </w:r>
      <w:r w:rsidR="00700DEA">
        <w:rPr>
          <w:rFonts w:ascii="Lucida Calligraphy" w:hAnsi="Lucida Calligraphy"/>
          <w:sz w:val="20"/>
          <w:szCs w:val="20"/>
        </w:rPr>
        <w:t xml:space="preserve">fter </w:t>
      </w:r>
      <w:r w:rsidR="00D979E8">
        <w:rPr>
          <w:rFonts w:ascii="Lucida Calligraphy" w:hAnsi="Lucida Calligraphy"/>
          <w:sz w:val="20"/>
          <w:szCs w:val="20"/>
        </w:rPr>
        <w:t>realising the</w:t>
      </w:r>
      <w:r w:rsidR="00700DEA">
        <w:rPr>
          <w:rFonts w:ascii="Lucida Calligraphy" w:hAnsi="Lucida Calligraphy"/>
          <w:sz w:val="20"/>
          <w:szCs w:val="20"/>
        </w:rPr>
        <w:t xml:space="preserve"> </w:t>
      </w:r>
      <w:r w:rsidR="000F0B3A">
        <w:rPr>
          <w:rFonts w:ascii="Lucida Calligraphy" w:hAnsi="Lucida Calligraphy"/>
          <w:sz w:val="20"/>
          <w:szCs w:val="20"/>
        </w:rPr>
        <w:t xml:space="preserve">high </w:t>
      </w:r>
      <w:r w:rsidR="00700DEA">
        <w:rPr>
          <w:rFonts w:ascii="Lucida Calligraphy" w:hAnsi="Lucida Calligraphy"/>
          <w:sz w:val="20"/>
          <w:szCs w:val="20"/>
        </w:rPr>
        <w:t xml:space="preserve">demand for </w:t>
      </w:r>
      <w:r w:rsidR="00BF0772">
        <w:rPr>
          <w:rFonts w:ascii="Lucida Calligraphy" w:hAnsi="Lucida Calligraphy"/>
          <w:sz w:val="20"/>
          <w:szCs w:val="20"/>
        </w:rPr>
        <w:t>short term specialized</w:t>
      </w:r>
      <w:r w:rsidR="00700DEA">
        <w:rPr>
          <w:rFonts w:ascii="Lucida Calligraphy" w:hAnsi="Lucida Calligraphy"/>
          <w:sz w:val="20"/>
          <w:szCs w:val="20"/>
        </w:rPr>
        <w:t xml:space="preserve"> </w:t>
      </w:r>
      <w:r w:rsidR="00E24D77">
        <w:rPr>
          <w:rFonts w:ascii="Lucida Calligraphy" w:hAnsi="Lucida Calligraphy"/>
          <w:sz w:val="20"/>
          <w:szCs w:val="20"/>
        </w:rPr>
        <w:t xml:space="preserve">interventions </w:t>
      </w:r>
      <w:r w:rsidR="00BF0772">
        <w:rPr>
          <w:rFonts w:ascii="Lucida Calligraphy" w:hAnsi="Lucida Calligraphy"/>
          <w:sz w:val="20"/>
          <w:szCs w:val="20"/>
        </w:rPr>
        <w:t>to</w:t>
      </w:r>
      <w:r w:rsidR="00E24D77">
        <w:rPr>
          <w:rFonts w:ascii="Lucida Calligraphy" w:hAnsi="Lucida Calligraphy"/>
          <w:sz w:val="20"/>
          <w:szCs w:val="20"/>
        </w:rPr>
        <w:t xml:space="preserve"> address</w:t>
      </w:r>
      <w:r w:rsidR="0095482F">
        <w:rPr>
          <w:rFonts w:ascii="Lucida Calligraphy" w:hAnsi="Lucida Calligraphy"/>
          <w:sz w:val="20"/>
          <w:szCs w:val="20"/>
        </w:rPr>
        <w:t xml:space="preserve"> more</w:t>
      </w:r>
      <w:r w:rsidR="00E24D77">
        <w:rPr>
          <w:rFonts w:ascii="Lucida Calligraphy" w:hAnsi="Lucida Calligraphy"/>
          <w:sz w:val="20"/>
          <w:szCs w:val="20"/>
        </w:rPr>
        <w:t xml:space="preserve"> pressing</w:t>
      </w:r>
      <w:r w:rsidR="00D979E8">
        <w:rPr>
          <w:rFonts w:ascii="Lucida Calligraphy" w:hAnsi="Lucida Calligraphy"/>
          <w:sz w:val="20"/>
          <w:szCs w:val="20"/>
        </w:rPr>
        <w:t xml:space="preserve"> challenges</w:t>
      </w:r>
      <w:r w:rsidR="00BF0772">
        <w:rPr>
          <w:rFonts w:ascii="Lucida Calligraphy" w:hAnsi="Lucida Calligraphy"/>
          <w:sz w:val="20"/>
          <w:szCs w:val="20"/>
        </w:rPr>
        <w:t xml:space="preserve">, </w:t>
      </w:r>
      <w:r w:rsidR="00A1134A">
        <w:rPr>
          <w:rFonts w:ascii="Lucida Calligraphy" w:hAnsi="Lucida Calligraphy"/>
          <w:sz w:val="20"/>
          <w:szCs w:val="20"/>
        </w:rPr>
        <w:t xml:space="preserve">SVG has initiated activities that </w:t>
      </w:r>
      <w:r w:rsidR="00BF0772">
        <w:rPr>
          <w:rFonts w:ascii="Lucida Calligraphy" w:hAnsi="Lucida Calligraphy"/>
          <w:sz w:val="20"/>
          <w:szCs w:val="20"/>
        </w:rPr>
        <w:t>tackle this, especially in the health sector</w:t>
      </w:r>
      <w:r w:rsidR="00293591">
        <w:rPr>
          <w:rFonts w:ascii="Lucida Calligraphy" w:hAnsi="Lucida Calligraphy"/>
          <w:sz w:val="20"/>
          <w:szCs w:val="20"/>
        </w:rPr>
        <w:t xml:space="preserve">; this has been undertaken </w:t>
      </w:r>
      <w:r w:rsidR="0095482F">
        <w:rPr>
          <w:rFonts w:ascii="Lucida Calligraphy" w:hAnsi="Lucida Calligraphy"/>
          <w:sz w:val="20"/>
          <w:szCs w:val="20"/>
        </w:rPr>
        <w:t>alongside</w:t>
      </w:r>
      <w:r w:rsidR="00ED062C">
        <w:rPr>
          <w:rFonts w:ascii="Lucida Calligraphy" w:hAnsi="Lucida Calligraphy"/>
          <w:sz w:val="20"/>
          <w:szCs w:val="20"/>
        </w:rPr>
        <w:t xml:space="preserve"> SVG’s </w:t>
      </w:r>
      <w:r w:rsidR="0095482F">
        <w:rPr>
          <w:rFonts w:ascii="Lucida Calligraphy" w:hAnsi="Lucida Calligraphy"/>
          <w:sz w:val="20"/>
          <w:szCs w:val="20"/>
        </w:rPr>
        <w:t xml:space="preserve"> </w:t>
      </w:r>
      <w:r w:rsidR="00ED062C">
        <w:rPr>
          <w:rFonts w:ascii="Lucida Calligraphy" w:hAnsi="Lucida Calligraphy"/>
          <w:sz w:val="20"/>
          <w:szCs w:val="20"/>
        </w:rPr>
        <w:t xml:space="preserve">mainstream </w:t>
      </w:r>
      <w:r w:rsidR="00DC3458">
        <w:rPr>
          <w:rFonts w:ascii="Lucida Calligraphy" w:hAnsi="Lucida Calligraphy"/>
          <w:sz w:val="20"/>
          <w:szCs w:val="20"/>
        </w:rPr>
        <w:t>activities with medium and long term goals</w:t>
      </w:r>
      <w:r w:rsidR="00BF0772">
        <w:rPr>
          <w:rFonts w:ascii="Lucida Calligraphy" w:hAnsi="Lucida Calligraphy"/>
          <w:sz w:val="20"/>
          <w:szCs w:val="20"/>
        </w:rPr>
        <w:t>.</w:t>
      </w:r>
      <w:r w:rsidR="00BA04A0">
        <w:rPr>
          <w:rFonts w:ascii="Lucida Calligraphy" w:hAnsi="Lucida Calligraphy"/>
          <w:sz w:val="20"/>
          <w:szCs w:val="20"/>
        </w:rPr>
        <w:t xml:space="preserve"> This was done by learning from previously analysed successes and failures on similar areas of work, </w:t>
      </w:r>
      <w:r w:rsidR="00047D1D">
        <w:rPr>
          <w:rFonts w:ascii="Lucida Calligraphy" w:hAnsi="Lucida Calligraphy"/>
          <w:sz w:val="20"/>
          <w:szCs w:val="20"/>
        </w:rPr>
        <w:t xml:space="preserve">given by experienced in the field, and also by request from similar minded institutions and bodies </w:t>
      </w:r>
      <w:r w:rsidR="00BA04A0">
        <w:rPr>
          <w:rFonts w:ascii="Lucida Calligraphy" w:hAnsi="Lucida Calligraphy"/>
          <w:sz w:val="20"/>
          <w:szCs w:val="20"/>
        </w:rPr>
        <w:t>instead of by a mere replication of comparable activities.</w:t>
      </w:r>
    </w:p>
    <w:p w:rsidR="00E17A8D" w:rsidRDefault="00E17A8D" w:rsidP="001445DB">
      <w:pPr>
        <w:ind w:left="720"/>
        <w:rPr>
          <w:rFonts w:ascii="Lucida Calligraphy" w:hAnsi="Lucida Calligraphy"/>
          <w:sz w:val="20"/>
          <w:szCs w:val="20"/>
        </w:rPr>
      </w:pPr>
    </w:p>
    <w:p w:rsidR="0061306D" w:rsidRPr="005D0AAB" w:rsidRDefault="00B928A0" w:rsidP="001445DB">
      <w:pPr>
        <w:ind w:left="720"/>
        <w:rPr>
          <w:rFonts w:ascii="Lucida Calligraphy" w:hAnsi="Lucida Calligraphy"/>
          <w:sz w:val="20"/>
          <w:szCs w:val="20"/>
        </w:rPr>
      </w:pPr>
      <w:r>
        <w:rPr>
          <w:rFonts w:ascii="Lucida Calligraphy" w:hAnsi="Lucida Calligraphy"/>
          <w:sz w:val="20"/>
          <w:szCs w:val="20"/>
        </w:rPr>
        <w:t>Thirdly</w:t>
      </w:r>
      <w:r w:rsidR="00B16DA9">
        <w:rPr>
          <w:rFonts w:ascii="Lucida Calligraphy" w:hAnsi="Lucida Calligraphy"/>
          <w:sz w:val="20"/>
          <w:szCs w:val="20"/>
        </w:rPr>
        <w:t>, for the past two years</w:t>
      </w:r>
      <w:r w:rsidR="008F50DA">
        <w:rPr>
          <w:rFonts w:ascii="Lucida Calligraphy" w:hAnsi="Lucida Calligraphy"/>
          <w:sz w:val="20"/>
          <w:szCs w:val="20"/>
        </w:rPr>
        <w:t xml:space="preserve"> </w:t>
      </w:r>
      <w:r w:rsidR="008633ED">
        <w:rPr>
          <w:rFonts w:ascii="Lucida Calligraphy" w:hAnsi="Lucida Calligraphy"/>
          <w:sz w:val="20"/>
          <w:szCs w:val="20"/>
        </w:rPr>
        <w:t>SVG has</w:t>
      </w:r>
      <w:r w:rsidR="00826546">
        <w:rPr>
          <w:rFonts w:ascii="Lucida Calligraphy" w:hAnsi="Lucida Calligraphy"/>
          <w:sz w:val="20"/>
          <w:szCs w:val="20"/>
        </w:rPr>
        <w:t xml:space="preserve"> maintained and </w:t>
      </w:r>
      <w:r w:rsidR="001A4EDC">
        <w:rPr>
          <w:rFonts w:ascii="Lucida Calligraphy" w:hAnsi="Lucida Calligraphy"/>
          <w:sz w:val="20"/>
          <w:szCs w:val="20"/>
        </w:rPr>
        <w:t xml:space="preserve">reinforced partnerships already </w:t>
      </w:r>
      <w:r w:rsidR="00D81B1A">
        <w:rPr>
          <w:rFonts w:ascii="Lucida Calligraphy" w:hAnsi="Lucida Calligraphy"/>
          <w:sz w:val="20"/>
          <w:szCs w:val="20"/>
        </w:rPr>
        <w:t>established</w:t>
      </w:r>
      <w:r w:rsidR="009C753C">
        <w:rPr>
          <w:rFonts w:ascii="Lucida Calligraphy" w:hAnsi="Lucida Calligraphy"/>
          <w:sz w:val="20"/>
          <w:szCs w:val="20"/>
        </w:rPr>
        <w:t>,</w:t>
      </w:r>
      <w:r w:rsidR="001A4EDC">
        <w:rPr>
          <w:rFonts w:ascii="Lucida Calligraphy" w:hAnsi="Lucida Calligraphy"/>
          <w:sz w:val="20"/>
          <w:szCs w:val="20"/>
        </w:rPr>
        <w:t xml:space="preserve"> </w:t>
      </w:r>
      <w:r w:rsidR="008F50DA">
        <w:rPr>
          <w:rFonts w:ascii="Lucida Calligraphy" w:hAnsi="Lucida Calligraphy"/>
          <w:sz w:val="20"/>
          <w:szCs w:val="20"/>
        </w:rPr>
        <w:t>increased its staff</w:t>
      </w:r>
      <w:r w:rsidR="00E10D03">
        <w:rPr>
          <w:rFonts w:ascii="Lucida Calligraphy" w:hAnsi="Lucida Calligraphy"/>
          <w:sz w:val="20"/>
          <w:szCs w:val="20"/>
        </w:rPr>
        <w:t>, conducted</w:t>
      </w:r>
      <w:r w:rsidR="008F50DA">
        <w:rPr>
          <w:rFonts w:ascii="Lucida Calligraphy" w:hAnsi="Lucida Calligraphy"/>
          <w:sz w:val="20"/>
          <w:szCs w:val="20"/>
        </w:rPr>
        <w:t xml:space="preserve"> staff upgrading and training sessions, </w:t>
      </w:r>
      <w:r w:rsidR="009C34FD">
        <w:rPr>
          <w:rFonts w:ascii="Lucida Calligraphy" w:hAnsi="Lucida Calligraphy"/>
          <w:sz w:val="20"/>
          <w:szCs w:val="20"/>
        </w:rPr>
        <w:t>updated</w:t>
      </w:r>
      <w:r w:rsidR="00BB1EA0">
        <w:rPr>
          <w:rFonts w:ascii="Lucida Calligraphy" w:hAnsi="Lucida Calligraphy"/>
          <w:sz w:val="20"/>
          <w:szCs w:val="20"/>
        </w:rPr>
        <w:t xml:space="preserve"> its website </w:t>
      </w:r>
      <w:r w:rsidR="009C34FD">
        <w:rPr>
          <w:rFonts w:ascii="Lucida Calligraphy" w:hAnsi="Lucida Calligraphy"/>
          <w:sz w:val="20"/>
          <w:szCs w:val="20"/>
        </w:rPr>
        <w:t xml:space="preserve">design and content, </w:t>
      </w:r>
      <w:r w:rsidR="00BB1EA0">
        <w:rPr>
          <w:rFonts w:ascii="Lucida Calligraphy" w:hAnsi="Lucida Calligraphy"/>
          <w:sz w:val="20"/>
          <w:szCs w:val="20"/>
        </w:rPr>
        <w:t xml:space="preserve">and </w:t>
      </w:r>
      <w:r w:rsidR="009C34FD">
        <w:rPr>
          <w:rFonts w:ascii="Lucida Calligraphy" w:hAnsi="Lucida Calligraphy"/>
          <w:sz w:val="20"/>
          <w:szCs w:val="20"/>
        </w:rPr>
        <w:t xml:space="preserve">began social media engagement. </w:t>
      </w:r>
    </w:p>
    <w:p w:rsidR="0061306D" w:rsidRPr="005D0AAB" w:rsidRDefault="0061306D" w:rsidP="001445DB">
      <w:pPr>
        <w:ind w:left="720"/>
        <w:rPr>
          <w:rFonts w:ascii="Lucida Calligraphy" w:hAnsi="Lucida Calligraphy"/>
          <w:sz w:val="20"/>
          <w:szCs w:val="20"/>
        </w:rPr>
      </w:pPr>
    </w:p>
    <w:p w:rsidR="008C0F9E" w:rsidRDefault="00B928A0" w:rsidP="001445DB">
      <w:pPr>
        <w:ind w:left="720"/>
        <w:rPr>
          <w:rFonts w:ascii="Lucida Calligraphy" w:hAnsi="Lucida Calligraphy"/>
          <w:sz w:val="20"/>
          <w:szCs w:val="20"/>
        </w:rPr>
      </w:pPr>
      <w:r>
        <w:rPr>
          <w:rFonts w:ascii="Lucida Calligraphy" w:hAnsi="Lucida Calligraphy"/>
          <w:sz w:val="20"/>
          <w:szCs w:val="20"/>
        </w:rPr>
        <w:t>To add to these</w:t>
      </w:r>
      <w:r w:rsidR="002C2A37">
        <w:rPr>
          <w:rFonts w:ascii="Lucida Calligraphy" w:hAnsi="Lucida Calligraphy"/>
          <w:sz w:val="20"/>
          <w:szCs w:val="20"/>
        </w:rPr>
        <w:t>, during the two year period,</w:t>
      </w:r>
      <w:r w:rsidR="001F3E4A" w:rsidRPr="005D0AAB">
        <w:rPr>
          <w:rFonts w:ascii="Lucida Calligraphy" w:hAnsi="Lucida Calligraphy"/>
          <w:sz w:val="20"/>
          <w:szCs w:val="20"/>
        </w:rPr>
        <w:t xml:space="preserve"> </w:t>
      </w:r>
      <w:r w:rsidR="00854CDC">
        <w:rPr>
          <w:rFonts w:ascii="Lucida Calligraphy" w:hAnsi="Lucida Calligraphy"/>
          <w:sz w:val="20"/>
          <w:szCs w:val="20"/>
        </w:rPr>
        <w:t xml:space="preserve">SVG has </w:t>
      </w:r>
      <w:r w:rsidR="001C746D">
        <w:rPr>
          <w:rFonts w:ascii="Lucida Calligraphy" w:hAnsi="Lucida Calligraphy"/>
          <w:sz w:val="20"/>
          <w:szCs w:val="20"/>
        </w:rPr>
        <w:t xml:space="preserve">again </w:t>
      </w:r>
      <w:r w:rsidR="00C22A5A">
        <w:rPr>
          <w:rFonts w:ascii="Lucida Calligraphy" w:hAnsi="Lucida Calligraphy"/>
          <w:sz w:val="20"/>
          <w:szCs w:val="20"/>
        </w:rPr>
        <w:t>expanded the geography of</w:t>
      </w:r>
      <w:r w:rsidR="001C746D">
        <w:rPr>
          <w:rFonts w:ascii="Lucida Calligraphy" w:hAnsi="Lucida Calligraphy"/>
          <w:sz w:val="20"/>
          <w:szCs w:val="20"/>
        </w:rPr>
        <w:t xml:space="preserve"> partner local institutions</w:t>
      </w:r>
      <w:r w:rsidR="00C22A5A">
        <w:rPr>
          <w:rFonts w:ascii="Lucida Calligraphy" w:hAnsi="Lucida Calligraphy"/>
          <w:sz w:val="20"/>
          <w:szCs w:val="20"/>
        </w:rPr>
        <w:t>. T</w:t>
      </w:r>
      <w:r w:rsidR="007B1D36">
        <w:rPr>
          <w:rFonts w:ascii="Lucida Calligraphy" w:hAnsi="Lucida Calligraphy"/>
          <w:sz w:val="20"/>
          <w:szCs w:val="20"/>
        </w:rPr>
        <w:t>his was done</w:t>
      </w:r>
      <w:r w:rsidR="003079D1">
        <w:rPr>
          <w:rFonts w:ascii="Lucida Calligraphy" w:hAnsi="Lucida Calligraphy"/>
          <w:sz w:val="20"/>
          <w:szCs w:val="20"/>
        </w:rPr>
        <w:t xml:space="preserve"> </w:t>
      </w:r>
      <w:r w:rsidR="00274EB3">
        <w:rPr>
          <w:rFonts w:ascii="Lucida Calligraphy" w:hAnsi="Lucida Calligraphy"/>
          <w:sz w:val="20"/>
          <w:szCs w:val="20"/>
        </w:rPr>
        <w:t xml:space="preserve">to </w:t>
      </w:r>
      <w:r w:rsidR="003079D1">
        <w:rPr>
          <w:rFonts w:ascii="Lucida Calligraphy" w:hAnsi="Lucida Calligraphy"/>
          <w:sz w:val="20"/>
          <w:szCs w:val="20"/>
        </w:rPr>
        <w:t>increase the reach of our</w:t>
      </w:r>
      <w:r w:rsidR="00C22A5A">
        <w:rPr>
          <w:rFonts w:ascii="Lucida Calligraphy" w:hAnsi="Lucida Calligraphy"/>
          <w:sz w:val="20"/>
          <w:szCs w:val="20"/>
        </w:rPr>
        <w:t xml:space="preserve"> </w:t>
      </w:r>
      <w:r w:rsidR="005566D5">
        <w:rPr>
          <w:rFonts w:ascii="Lucida Calligraphy" w:hAnsi="Lucida Calligraphy"/>
          <w:sz w:val="20"/>
          <w:szCs w:val="20"/>
        </w:rPr>
        <w:t>act</w:t>
      </w:r>
      <w:r w:rsidR="003079D1">
        <w:rPr>
          <w:rFonts w:ascii="Lucida Calligraphy" w:hAnsi="Lucida Calligraphy"/>
          <w:sz w:val="20"/>
          <w:szCs w:val="20"/>
        </w:rPr>
        <w:t>ivi</w:t>
      </w:r>
      <w:r w:rsidR="007B1D36">
        <w:rPr>
          <w:rFonts w:ascii="Lucida Calligraphy" w:hAnsi="Lucida Calligraphy"/>
          <w:sz w:val="20"/>
          <w:szCs w:val="20"/>
        </w:rPr>
        <w:t xml:space="preserve">ties and informed </w:t>
      </w:r>
      <w:r w:rsidR="007439F0">
        <w:rPr>
          <w:rFonts w:ascii="Lucida Calligraphy" w:hAnsi="Lucida Calligraphy"/>
          <w:sz w:val="20"/>
          <w:szCs w:val="20"/>
        </w:rPr>
        <w:t xml:space="preserve">by </w:t>
      </w:r>
      <w:r w:rsidR="003079D1">
        <w:rPr>
          <w:rFonts w:ascii="Lucida Calligraphy" w:hAnsi="Lucida Calligraphy"/>
          <w:sz w:val="20"/>
          <w:szCs w:val="20"/>
        </w:rPr>
        <w:t>outcomes achieved</w:t>
      </w:r>
      <w:r w:rsidR="007439F0">
        <w:rPr>
          <w:rFonts w:ascii="Lucida Calligraphy" w:hAnsi="Lucida Calligraphy"/>
          <w:sz w:val="20"/>
          <w:szCs w:val="20"/>
        </w:rPr>
        <w:t xml:space="preserve"> </w:t>
      </w:r>
      <w:r w:rsidR="004A65C7">
        <w:rPr>
          <w:rFonts w:ascii="Lucida Calligraphy" w:hAnsi="Lucida Calligraphy"/>
          <w:sz w:val="20"/>
          <w:szCs w:val="20"/>
        </w:rPr>
        <w:t>in</w:t>
      </w:r>
      <w:r w:rsidR="007439F0">
        <w:rPr>
          <w:rFonts w:ascii="Lucida Calligraphy" w:hAnsi="Lucida Calligraphy"/>
          <w:sz w:val="20"/>
          <w:szCs w:val="20"/>
        </w:rPr>
        <w:t xml:space="preserve"> </w:t>
      </w:r>
      <w:r w:rsidR="004A65C7">
        <w:rPr>
          <w:rFonts w:ascii="Lucida Calligraphy" w:hAnsi="Lucida Calligraphy"/>
          <w:sz w:val="20"/>
          <w:szCs w:val="20"/>
        </w:rPr>
        <w:t xml:space="preserve">other </w:t>
      </w:r>
      <w:r w:rsidR="009124F4">
        <w:rPr>
          <w:rFonts w:ascii="Lucida Calligraphy" w:hAnsi="Lucida Calligraphy"/>
          <w:sz w:val="20"/>
          <w:szCs w:val="20"/>
        </w:rPr>
        <w:t xml:space="preserve">beneficiary </w:t>
      </w:r>
      <w:r w:rsidR="008C0F9E">
        <w:rPr>
          <w:rFonts w:ascii="Lucida Calligraphy" w:hAnsi="Lucida Calligraphy"/>
          <w:sz w:val="20"/>
          <w:szCs w:val="20"/>
        </w:rPr>
        <w:t>communities and institutions.</w:t>
      </w:r>
    </w:p>
    <w:p w:rsidR="00ED4ACF" w:rsidRPr="005D0AAB" w:rsidRDefault="008C0F9E" w:rsidP="001445DB">
      <w:pPr>
        <w:ind w:left="720"/>
        <w:rPr>
          <w:rFonts w:ascii="Lucida Calligraphy" w:hAnsi="Lucida Calligraphy"/>
          <w:sz w:val="20"/>
          <w:szCs w:val="20"/>
        </w:rPr>
      </w:pPr>
      <w:r>
        <w:rPr>
          <w:rFonts w:ascii="Lucida Calligraphy" w:hAnsi="Lucida Calligraphy"/>
          <w:sz w:val="20"/>
          <w:szCs w:val="20"/>
        </w:rPr>
        <w:t>SVG partnered in</w:t>
      </w:r>
      <w:r w:rsidR="00FD7F32">
        <w:rPr>
          <w:rFonts w:ascii="Lucida Calligraphy" w:hAnsi="Lucida Calligraphy"/>
          <w:sz w:val="20"/>
          <w:szCs w:val="20"/>
        </w:rPr>
        <w:t xml:space="preserve"> the </w:t>
      </w:r>
      <w:r w:rsidR="00B0419A" w:rsidRPr="005D0AAB">
        <w:rPr>
          <w:rFonts w:ascii="Lucida Calligraphy" w:hAnsi="Lucida Calligraphy"/>
          <w:sz w:val="20"/>
          <w:szCs w:val="20"/>
        </w:rPr>
        <w:t xml:space="preserve">refurbishment and </w:t>
      </w:r>
      <w:r w:rsidR="00EC44BB" w:rsidRPr="005D0AAB">
        <w:rPr>
          <w:rFonts w:ascii="Lucida Calligraphy" w:hAnsi="Lucida Calligraphy"/>
          <w:sz w:val="20"/>
          <w:szCs w:val="20"/>
        </w:rPr>
        <w:t xml:space="preserve">construction of </w:t>
      </w:r>
      <w:r w:rsidR="00C234DC" w:rsidRPr="005D0AAB">
        <w:rPr>
          <w:rFonts w:ascii="Lucida Calligraphy" w:hAnsi="Lucida Calligraphy"/>
          <w:sz w:val="20"/>
          <w:szCs w:val="20"/>
        </w:rPr>
        <w:t>adequate facilitie</w:t>
      </w:r>
      <w:r w:rsidR="00D57B3D" w:rsidRPr="005D0AAB">
        <w:rPr>
          <w:rFonts w:ascii="Lucida Calligraphy" w:hAnsi="Lucida Calligraphy"/>
          <w:sz w:val="20"/>
          <w:szCs w:val="20"/>
        </w:rPr>
        <w:t>s</w:t>
      </w:r>
      <w:r w:rsidR="00143B7F" w:rsidRPr="005D0AAB">
        <w:rPr>
          <w:rFonts w:ascii="Lucida Calligraphy" w:hAnsi="Lucida Calligraphy"/>
          <w:sz w:val="20"/>
          <w:szCs w:val="20"/>
        </w:rPr>
        <w:t xml:space="preserve"> for some of these institutions</w:t>
      </w:r>
      <w:r w:rsidR="001C746D">
        <w:rPr>
          <w:rFonts w:ascii="Lucida Calligraphy" w:hAnsi="Lucida Calligraphy"/>
          <w:sz w:val="20"/>
          <w:szCs w:val="20"/>
        </w:rPr>
        <w:t xml:space="preserve">, with the purpose to </w:t>
      </w:r>
      <w:r w:rsidR="004F2E35">
        <w:rPr>
          <w:rFonts w:ascii="Lucida Calligraphy" w:hAnsi="Lucida Calligraphy"/>
          <w:sz w:val="20"/>
          <w:szCs w:val="20"/>
        </w:rPr>
        <w:t>further explore SVG’s</w:t>
      </w:r>
      <w:r w:rsidR="00D57B3D" w:rsidRPr="005D0AAB">
        <w:rPr>
          <w:rFonts w:ascii="Lucida Calligraphy" w:hAnsi="Lucida Calligraphy"/>
          <w:sz w:val="20"/>
          <w:szCs w:val="20"/>
        </w:rPr>
        <w:t xml:space="preserve"> core aims </w:t>
      </w:r>
      <w:r w:rsidR="00DA13C0" w:rsidRPr="005D0AAB">
        <w:rPr>
          <w:rFonts w:ascii="Lucida Calligraphy" w:hAnsi="Lucida Calligraphy"/>
          <w:sz w:val="20"/>
          <w:szCs w:val="20"/>
        </w:rPr>
        <w:t xml:space="preserve">i.e. the </w:t>
      </w:r>
      <w:r w:rsidR="004F2E35">
        <w:rPr>
          <w:rFonts w:ascii="Lucida Calligraphy" w:hAnsi="Lucida Calligraphy"/>
          <w:sz w:val="20"/>
          <w:szCs w:val="20"/>
        </w:rPr>
        <w:t>‘</w:t>
      </w:r>
      <w:r w:rsidR="009C13E1" w:rsidRPr="005D0AAB">
        <w:rPr>
          <w:rFonts w:ascii="Lucida Calligraphy" w:hAnsi="Lucida Calligraphy"/>
          <w:sz w:val="20"/>
          <w:szCs w:val="20"/>
        </w:rPr>
        <w:t>provision of</w:t>
      </w:r>
      <w:r w:rsidR="00D57B3D" w:rsidRPr="005D0AAB">
        <w:rPr>
          <w:rFonts w:ascii="Lucida Calligraphy" w:hAnsi="Lucida Calligraphy"/>
          <w:sz w:val="20"/>
          <w:szCs w:val="20"/>
        </w:rPr>
        <w:t xml:space="preserve"> tools </w:t>
      </w:r>
      <w:r w:rsidR="00543AF0" w:rsidRPr="005D0AAB">
        <w:rPr>
          <w:rFonts w:ascii="Lucida Calligraphy" w:hAnsi="Lucida Calligraphy"/>
          <w:sz w:val="20"/>
          <w:szCs w:val="20"/>
        </w:rPr>
        <w:t>to achieve</w:t>
      </w:r>
      <w:r w:rsidR="00407453" w:rsidRPr="005D0AAB">
        <w:rPr>
          <w:rFonts w:ascii="Lucida Calligraphy" w:hAnsi="Lucida Calligraphy"/>
          <w:sz w:val="20"/>
          <w:szCs w:val="20"/>
        </w:rPr>
        <w:t xml:space="preserve"> self sufficiency and </w:t>
      </w:r>
      <w:r w:rsidR="003C1BFE" w:rsidRPr="005D0AAB">
        <w:rPr>
          <w:rFonts w:ascii="Lucida Calligraphy" w:hAnsi="Lucida Calligraphy"/>
          <w:sz w:val="20"/>
          <w:szCs w:val="20"/>
        </w:rPr>
        <w:t>self development</w:t>
      </w:r>
      <w:r w:rsidR="004F2E35">
        <w:rPr>
          <w:rFonts w:ascii="Lucida Calligraphy" w:hAnsi="Lucida Calligraphy"/>
          <w:sz w:val="20"/>
          <w:szCs w:val="20"/>
        </w:rPr>
        <w:t>’</w:t>
      </w:r>
      <w:r w:rsidR="009C13E1" w:rsidRPr="005D0AAB">
        <w:rPr>
          <w:rFonts w:ascii="Lucida Calligraphy" w:hAnsi="Lucida Calligraphy"/>
          <w:sz w:val="20"/>
          <w:szCs w:val="20"/>
        </w:rPr>
        <w:t>.</w:t>
      </w:r>
      <w:r w:rsidR="00845995">
        <w:rPr>
          <w:rFonts w:ascii="Lucida Calligraphy" w:hAnsi="Lucida Calligraphy"/>
          <w:sz w:val="20"/>
          <w:szCs w:val="20"/>
        </w:rPr>
        <w:t xml:space="preserve"> </w:t>
      </w:r>
    </w:p>
    <w:p w:rsidR="009C13E1" w:rsidRPr="005D0AAB" w:rsidRDefault="009C13E1" w:rsidP="001445DB">
      <w:pPr>
        <w:ind w:left="720"/>
        <w:rPr>
          <w:rFonts w:ascii="Lucida Calligraphy" w:hAnsi="Lucida Calligraphy"/>
          <w:sz w:val="20"/>
          <w:szCs w:val="20"/>
        </w:rPr>
      </w:pPr>
    </w:p>
    <w:p w:rsidR="001445DB" w:rsidRPr="005D0AAB" w:rsidRDefault="00C234DC" w:rsidP="002223C0">
      <w:pPr>
        <w:ind w:left="720"/>
        <w:rPr>
          <w:rFonts w:ascii="Lucida Calligraphy" w:hAnsi="Lucida Calligraphy"/>
          <w:sz w:val="20"/>
          <w:szCs w:val="20"/>
        </w:rPr>
      </w:pPr>
      <w:r w:rsidRPr="005D0AAB">
        <w:rPr>
          <w:rFonts w:ascii="Lucida Calligraphy" w:hAnsi="Lucida Calligraphy"/>
          <w:sz w:val="20"/>
          <w:szCs w:val="20"/>
        </w:rPr>
        <w:t xml:space="preserve">The outcome of these inputs have </w:t>
      </w:r>
      <w:r w:rsidR="005349EF" w:rsidRPr="005D0AAB">
        <w:rPr>
          <w:rFonts w:ascii="Lucida Calligraphy" w:hAnsi="Lucida Calligraphy"/>
          <w:sz w:val="20"/>
          <w:szCs w:val="20"/>
        </w:rPr>
        <w:t xml:space="preserve">been </w:t>
      </w:r>
      <w:r w:rsidR="000F706F">
        <w:rPr>
          <w:rFonts w:ascii="Lucida Calligraphy" w:hAnsi="Lucida Calligraphy"/>
          <w:sz w:val="20"/>
          <w:szCs w:val="20"/>
        </w:rPr>
        <w:t xml:space="preserve">not only </w:t>
      </w:r>
      <w:r w:rsidR="005349EF" w:rsidRPr="005D0AAB">
        <w:rPr>
          <w:rFonts w:ascii="Lucida Calligraphy" w:hAnsi="Lucida Calligraphy"/>
          <w:sz w:val="20"/>
          <w:szCs w:val="20"/>
        </w:rPr>
        <w:t>the strengthening of local partner institutions</w:t>
      </w:r>
      <w:r w:rsidR="00FF215D" w:rsidRPr="005D0AAB">
        <w:rPr>
          <w:rFonts w:ascii="Lucida Calligraphy" w:hAnsi="Lucida Calligraphy"/>
          <w:sz w:val="20"/>
          <w:szCs w:val="20"/>
        </w:rPr>
        <w:t>,</w:t>
      </w:r>
      <w:r w:rsidR="00B85B98" w:rsidRPr="005D0AAB">
        <w:rPr>
          <w:rFonts w:ascii="Lucida Calligraphy" w:hAnsi="Lucida Calligraphy"/>
          <w:sz w:val="20"/>
          <w:szCs w:val="20"/>
        </w:rPr>
        <w:t xml:space="preserve"> improving</w:t>
      </w:r>
      <w:r w:rsidR="003E23C3" w:rsidRPr="005D0AAB">
        <w:rPr>
          <w:rFonts w:ascii="Lucida Calligraphy" w:hAnsi="Lucida Calligraphy"/>
          <w:sz w:val="20"/>
          <w:szCs w:val="20"/>
        </w:rPr>
        <w:t xml:space="preserve"> </w:t>
      </w:r>
      <w:r w:rsidR="000547B7" w:rsidRPr="005D0AAB">
        <w:rPr>
          <w:rFonts w:ascii="Lucida Calligraphy" w:hAnsi="Lucida Calligraphy"/>
          <w:sz w:val="20"/>
          <w:szCs w:val="20"/>
        </w:rPr>
        <w:t xml:space="preserve">the </w:t>
      </w:r>
      <w:r w:rsidR="003E23C3" w:rsidRPr="005D0AAB">
        <w:rPr>
          <w:rFonts w:ascii="Lucida Calligraphy" w:hAnsi="Lucida Calligraphy"/>
          <w:sz w:val="20"/>
          <w:szCs w:val="20"/>
        </w:rPr>
        <w:t>standards of t</w:t>
      </w:r>
      <w:r w:rsidR="006134CA" w:rsidRPr="005D0AAB">
        <w:rPr>
          <w:rFonts w:ascii="Lucida Calligraphy" w:hAnsi="Lucida Calligraphy"/>
          <w:sz w:val="20"/>
          <w:szCs w:val="20"/>
        </w:rPr>
        <w:t>he services they provide</w:t>
      </w:r>
      <w:r w:rsidR="000F706F">
        <w:rPr>
          <w:rFonts w:ascii="Lucida Calligraphy" w:hAnsi="Lucida Calligraphy"/>
          <w:sz w:val="20"/>
          <w:szCs w:val="20"/>
        </w:rPr>
        <w:t>,</w:t>
      </w:r>
      <w:r w:rsidR="006134CA" w:rsidRPr="005D0AAB">
        <w:rPr>
          <w:rFonts w:ascii="Lucida Calligraphy" w:hAnsi="Lucida Calligraphy"/>
          <w:sz w:val="20"/>
          <w:szCs w:val="20"/>
        </w:rPr>
        <w:t xml:space="preserve"> </w:t>
      </w:r>
      <w:r w:rsidR="000F706F">
        <w:rPr>
          <w:rFonts w:ascii="Lucida Calligraphy" w:hAnsi="Lucida Calligraphy"/>
          <w:sz w:val="20"/>
          <w:szCs w:val="20"/>
        </w:rPr>
        <w:t xml:space="preserve">and </w:t>
      </w:r>
      <w:r w:rsidR="00FE13C5" w:rsidRPr="005D0AAB">
        <w:rPr>
          <w:rFonts w:ascii="Lucida Calligraphy" w:hAnsi="Lucida Calligraphy"/>
          <w:sz w:val="20"/>
          <w:szCs w:val="20"/>
        </w:rPr>
        <w:t>the empowerment</w:t>
      </w:r>
      <w:r w:rsidR="002223C0" w:rsidRPr="005D0AAB">
        <w:rPr>
          <w:rFonts w:ascii="Lucida Calligraphy" w:hAnsi="Lucida Calligraphy"/>
          <w:sz w:val="20"/>
          <w:szCs w:val="20"/>
        </w:rPr>
        <w:t xml:space="preserve"> of those being an element</w:t>
      </w:r>
      <w:r w:rsidR="00FE13C5" w:rsidRPr="005D0AAB">
        <w:rPr>
          <w:rFonts w:ascii="Lucida Calligraphy" w:hAnsi="Lucida Calligraphy"/>
          <w:sz w:val="20"/>
          <w:szCs w:val="20"/>
        </w:rPr>
        <w:t xml:space="preserve"> of the partnership</w:t>
      </w:r>
      <w:r w:rsidR="00BF2270">
        <w:rPr>
          <w:rFonts w:ascii="Lucida Calligraphy" w:hAnsi="Lucida Calligraphy"/>
          <w:sz w:val="20"/>
          <w:szCs w:val="20"/>
        </w:rPr>
        <w:t>s</w:t>
      </w:r>
      <w:r w:rsidR="00C55609" w:rsidRPr="005D0AAB">
        <w:rPr>
          <w:rFonts w:ascii="Lucida Calligraphy" w:hAnsi="Lucida Calligraphy"/>
          <w:sz w:val="20"/>
          <w:szCs w:val="20"/>
        </w:rPr>
        <w:t xml:space="preserve">; </w:t>
      </w:r>
      <w:r w:rsidR="000F706F">
        <w:rPr>
          <w:rFonts w:ascii="Lucida Calligraphy" w:hAnsi="Lucida Calligraphy"/>
          <w:sz w:val="20"/>
          <w:szCs w:val="20"/>
        </w:rPr>
        <w:t>but also a</w:t>
      </w:r>
      <w:r w:rsidR="0021704F" w:rsidRPr="005D0AAB">
        <w:rPr>
          <w:rFonts w:ascii="Lucida Calligraphy" w:hAnsi="Lucida Calligraphy"/>
          <w:sz w:val="20"/>
          <w:szCs w:val="20"/>
        </w:rPr>
        <w:t xml:space="preserve"> challenge to traditional w</w:t>
      </w:r>
      <w:r w:rsidR="00365494" w:rsidRPr="005D0AAB">
        <w:rPr>
          <w:rFonts w:ascii="Lucida Calligraphy" w:hAnsi="Lucida Calligraphy"/>
          <w:sz w:val="20"/>
          <w:szCs w:val="20"/>
        </w:rPr>
        <w:t>ays of understanding individual</w:t>
      </w:r>
      <w:r w:rsidR="00F34D18" w:rsidRPr="005D0AAB">
        <w:rPr>
          <w:rFonts w:ascii="Lucida Calligraphy" w:hAnsi="Lucida Calligraphy"/>
          <w:sz w:val="20"/>
          <w:szCs w:val="20"/>
        </w:rPr>
        <w:t>s role</w:t>
      </w:r>
      <w:r w:rsidR="001054BA" w:rsidRPr="005D0AAB">
        <w:rPr>
          <w:rFonts w:ascii="Lucida Calligraphy" w:hAnsi="Lucida Calligraphy"/>
          <w:sz w:val="20"/>
          <w:szCs w:val="20"/>
        </w:rPr>
        <w:t xml:space="preserve"> as part of a developing society</w:t>
      </w:r>
      <w:r w:rsidR="000F706F">
        <w:rPr>
          <w:rFonts w:ascii="Lucida Calligraphy" w:hAnsi="Lucida Calligraphy"/>
          <w:sz w:val="20"/>
          <w:szCs w:val="20"/>
        </w:rPr>
        <w:t>, and finally as a learning mechanism</w:t>
      </w:r>
      <w:r w:rsidR="00B122A4">
        <w:rPr>
          <w:rFonts w:ascii="Lucida Calligraphy" w:hAnsi="Lucida Calligraphy"/>
          <w:sz w:val="20"/>
          <w:szCs w:val="20"/>
        </w:rPr>
        <w:t xml:space="preserve"> for all those involved</w:t>
      </w:r>
      <w:r w:rsidR="000F706F">
        <w:rPr>
          <w:rFonts w:ascii="Lucida Calligraphy" w:hAnsi="Lucida Calligraphy"/>
          <w:sz w:val="20"/>
          <w:szCs w:val="20"/>
        </w:rPr>
        <w:t>.</w:t>
      </w:r>
      <w:r w:rsidR="00B122A4">
        <w:rPr>
          <w:rFonts w:ascii="Lucida Calligraphy" w:hAnsi="Lucida Calligraphy"/>
          <w:sz w:val="20"/>
          <w:szCs w:val="20"/>
        </w:rPr>
        <w:t xml:space="preserve"> </w:t>
      </w:r>
      <w:r w:rsidR="001A23BD">
        <w:rPr>
          <w:rFonts w:ascii="Lucida Calligraphy" w:hAnsi="Lucida Calligraphy"/>
          <w:sz w:val="20"/>
          <w:szCs w:val="20"/>
        </w:rPr>
        <w:t xml:space="preserve">In addition, the project activities undertaken have also addressed short term pressing </w:t>
      </w:r>
      <w:r w:rsidR="00F203D2">
        <w:rPr>
          <w:rFonts w:ascii="Lucida Calligraphy" w:hAnsi="Lucida Calligraphy"/>
          <w:sz w:val="20"/>
          <w:szCs w:val="20"/>
        </w:rPr>
        <w:t>needs arising in our communities.  We</w:t>
      </w:r>
      <w:r w:rsidR="00842CA2">
        <w:rPr>
          <w:rFonts w:ascii="Lucida Calligraphy" w:hAnsi="Lucida Calligraphy"/>
          <w:sz w:val="20"/>
          <w:szCs w:val="20"/>
        </w:rPr>
        <w:t xml:space="preserve"> are confident that </w:t>
      </w:r>
      <w:r w:rsidR="00BF2270">
        <w:rPr>
          <w:rFonts w:ascii="Lucida Calligraphy" w:hAnsi="Lucida Calligraphy"/>
          <w:sz w:val="20"/>
          <w:szCs w:val="20"/>
        </w:rPr>
        <w:t xml:space="preserve">those who took part in </w:t>
      </w:r>
      <w:r w:rsidR="00842CA2">
        <w:rPr>
          <w:rFonts w:ascii="Lucida Calligraphy" w:hAnsi="Lucida Calligraphy"/>
          <w:sz w:val="20"/>
          <w:szCs w:val="20"/>
        </w:rPr>
        <w:t xml:space="preserve">these projects and activities, those benefiting from them and those implementing them, built up knowledge and an awareness that was previously not </w:t>
      </w:r>
      <w:r w:rsidR="00BF2270">
        <w:rPr>
          <w:rFonts w:ascii="Lucida Calligraphy" w:hAnsi="Lucida Calligraphy"/>
          <w:sz w:val="20"/>
          <w:szCs w:val="20"/>
        </w:rPr>
        <w:t>taken into consideration in similar areas of work.</w:t>
      </w:r>
    </w:p>
    <w:p w:rsidR="0021704F" w:rsidRPr="005D0AAB" w:rsidRDefault="0021704F" w:rsidP="002223C0">
      <w:pPr>
        <w:ind w:left="720"/>
        <w:rPr>
          <w:rFonts w:ascii="Lucida Calligraphy" w:hAnsi="Lucida Calligraphy"/>
          <w:sz w:val="20"/>
          <w:szCs w:val="20"/>
        </w:rPr>
      </w:pPr>
    </w:p>
    <w:p w:rsidR="008D5E85" w:rsidRPr="005D0AAB" w:rsidRDefault="008D5E85" w:rsidP="001445DB">
      <w:pPr>
        <w:ind w:left="720"/>
        <w:rPr>
          <w:rFonts w:ascii="Lucida Calligraphy" w:hAnsi="Lucida Calligraphy"/>
          <w:sz w:val="20"/>
          <w:szCs w:val="20"/>
        </w:rPr>
      </w:pPr>
      <w:r w:rsidRPr="005D0AAB">
        <w:rPr>
          <w:rFonts w:ascii="Lucida Calligraphy" w:hAnsi="Lucida Calligraphy"/>
          <w:sz w:val="20"/>
          <w:szCs w:val="20"/>
        </w:rPr>
        <w:t xml:space="preserve">This report assesses the successes, challenges and lessons learnt </w:t>
      </w:r>
      <w:r w:rsidR="009A2BB4">
        <w:rPr>
          <w:rFonts w:ascii="Lucida Calligraphy" w:hAnsi="Lucida Calligraphy"/>
          <w:sz w:val="20"/>
          <w:szCs w:val="20"/>
        </w:rPr>
        <w:t>whilst projects where being designed, implemented and delivered.</w:t>
      </w:r>
    </w:p>
    <w:p w:rsidR="0021704F" w:rsidRPr="005D0AAB" w:rsidRDefault="0021704F" w:rsidP="001445DB">
      <w:pPr>
        <w:ind w:left="720"/>
        <w:rPr>
          <w:rFonts w:ascii="Lucida Calligraphy" w:hAnsi="Lucida Calligraphy"/>
          <w:sz w:val="20"/>
          <w:szCs w:val="20"/>
        </w:rPr>
      </w:pPr>
    </w:p>
    <w:p w:rsidR="00652761" w:rsidRPr="005D0AAB" w:rsidRDefault="0031035B" w:rsidP="0021704F">
      <w:pPr>
        <w:ind w:left="720"/>
        <w:rPr>
          <w:rStyle w:val="apple-converted-space"/>
          <w:rFonts w:ascii="Lucida Calligraphy" w:hAnsi="Lucida Calligraphy" w:cs="Tahoma"/>
          <w:sz w:val="20"/>
          <w:szCs w:val="20"/>
        </w:rPr>
      </w:pPr>
      <w:r w:rsidRPr="005D0AAB">
        <w:rPr>
          <w:rFonts w:ascii="Lucida Calligraphy" w:hAnsi="Lucida Calligraphy"/>
          <w:sz w:val="20"/>
          <w:szCs w:val="20"/>
        </w:rPr>
        <w:t>At SVG we w</w:t>
      </w:r>
      <w:r w:rsidR="00652761" w:rsidRPr="005D0AAB">
        <w:rPr>
          <w:rFonts w:ascii="Lucida Calligraphy" w:hAnsi="Lucida Calligraphy"/>
          <w:sz w:val="20"/>
          <w:szCs w:val="20"/>
        </w:rPr>
        <w:t>ill continue to work towards our</w:t>
      </w:r>
      <w:r w:rsidRPr="005D0AAB">
        <w:rPr>
          <w:rFonts w:ascii="Lucida Calligraphy" w:hAnsi="Lucida Calligraphy"/>
          <w:sz w:val="20"/>
          <w:szCs w:val="20"/>
        </w:rPr>
        <w:t xml:space="preserve"> goal of </w:t>
      </w:r>
      <w:r w:rsidR="006936A2" w:rsidRPr="005D0AAB">
        <w:rPr>
          <w:rStyle w:val="apple-style-span"/>
          <w:rFonts w:ascii="Lucida Calligraphy" w:hAnsi="Lucida Calligraphy" w:cs="Tahoma"/>
          <w:sz w:val="20"/>
          <w:szCs w:val="20"/>
        </w:rPr>
        <w:t>‘improving existing services and initiating</w:t>
      </w:r>
      <w:r w:rsidR="003B48FB" w:rsidRPr="005D0AAB">
        <w:rPr>
          <w:rStyle w:val="apple-style-span"/>
          <w:rFonts w:ascii="Lucida Calligraphy" w:hAnsi="Lucida Calligraphy" w:cs="Tahoma"/>
          <w:sz w:val="20"/>
          <w:szCs w:val="20"/>
        </w:rPr>
        <w:t xml:space="preserve"> innovative ones</w:t>
      </w:r>
      <w:r w:rsidR="00652761" w:rsidRPr="005D0AAB">
        <w:rPr>
          <w:rStyle w:val="apple-style-span"/>
          <w:rFonts w:ascii="Lucida Calligraphy" w:hAnsi="Lucida Calligraphy" w:cs="Tahoma"/>
          <w:sz w:val="20"/>
          <w:szCs w:val="20"/>
        </w:rPr>
        <w:t xml:space="preserve">, to meet those needs regarding </w:t>
      </w:r>
      <w:r w:rsidR="003B48FB" w:rsidRPr="005D0AAB">
        <w:rPr>
          <w:rStyle w:val="apple-style-span"/>
          <w:rFonts w:ascii="Lucida Calligraphy" w:hAnsi="Lucida Calligraphy" w:cs="Tahoma"/>
          <w:sz w:val="20"/>
          <w:szCs w:val="20"/>
        </w:rPr>
        <w:t xml:space="preserve">community services (health and education) and </w:t>
      </w:r>
      <w:r w:rsidR="006936A2" w:rsidRPr="005D0AAB">
        <w:rPr>
          <w:rStyle w:val="apple-style-span"/>
          <w:rFonts w:ascii="Lucida Calligraphy" w:hAnsi="Lucida Calligraphy" w:cs="Tahoma"/>
          <w:sz w:val="20"/>
          <w:szCs w:val="20"/>
        </w:rPr>
        <w:t>community</w:t>
      </w:r>
      <w:r w:rsidR="00652761" w:rsidRPr="005D0AAB">
        <w:rPr>
          <w:rStyle w:val="apple-style-span"/>
          <w:rFonts w:ascii="Lucida Calligraphy" w:hAnsi="Lucida Calligraphy" w:cs="Tahoma"/>
          <w:sz w:val="20"/>
          <w:szCs w:val="20"/>
        </w:rPr>
        <w:t xml:space="preserve"> development’</w:t>
      </w:r>
      <w:r w:rsidR="003B48FB" w:rsidRPr="005D0AAB">
        <w:rPr>
          <w:rStyle w:val="apple-style-span"/>
          <w:rFonts w:ascii="Lucida Calligraphy" w:hAnsi="Lucida Calligraphy" w:cs="Tahoma"/>
          <w:sz w:val="20"/>
          <w:szCs w:val="20"/>
        </w:rPr>
        <w:t>;</w:t>
      </w:r>
      <w:r w:rsidR="003B48FB" w:rsidRPr="005D0AAB">
        <w:rPr>
          <w:rStyle w:val="apple-converted-space"/>
          <w:rFonts w:ascii="Lucida Calligraphy" w:hAnsi="Lucida Calligraphy" w:cs="Tahoma"/>
          <w:sz w:val="20"/>
          <w:szCs w:val="20"/>
        </w:rPr>
        <w:t> </w:t>
      </w:r>
      <w:r w:rsidR="009B558F">
        <w:rPr>
          <w:rStyle w:val="apple-converted-space"/>
          <w:rFonts w:ascii="Lucida Calligraphy" w:hAnsi="Lucida Calligraphy" w:cs="Tahoma"/>
          <w:sz w:val="20"/>
          <w:szCs w:val="20"/>
        </w:rPr>
        <w:t>this is a labour that SVG has been engaged on from its creation,</w:t>
      </w:r>
      <w:r w:rsidR="00A259DA" w:rsidRPr="005D0AAB">
        <w:rPr>
          <w:rStyle w:val="apple-converted-space"/>
          <w:rFonts w:ascii="Lucida Calligraphy" w:hAnsi="Lucida Calligraphy" w:cs="Tahoma"/>
          <w:sz w:val="20"/>
          <w:szCs w:val="20"/>
        </w:rPr>
        <w:t xml:space="preserve"> and it is our</w:t>
      </w:r>
      <w:r w:rsidR="00A36F5B" w:rsidRPr="005D0AAB">
        <w:rPr>
          <w:rStyle w:val="apple-converted-space"/>
          <w:rFonts w:ascii="Lucida Calligraphy" w:hAnsi="Lucida Calligraphy" w:cs="Tahoma"/>
          <w:sz w:val="20"/>
          <w:szCs w:val="20"/>
        </w:rPr>
        <w:t xml:space="preserve"> </w:t>
      </w:r>
      <w:r w:rsidR="00E7173A" w:rsidRPr="005D0AAB">
        <w:rPr>
          <w:rStyle w:val="apple-converted-space"/>
          <w:rFonts w:ascii="Lucida Calligraphy" w:hAnsi="Lucida Calligraphy" w:cs="Tahoma"/>
          <w:sz w:val="20"/>
          <w:szCs w:val="20"/>
        </w:rPr>
        <w:t>conviction</w:t>
      </w:r>
      <w:r w:rsidR="00A36F5B" w:rsidRPr="005D0AAB">
        <w:rPr>
          <w:rStyle w:val="apple-converted-space"/>
          <w:rFonts w:ascii="Lucida Calligraphy" w:hAnsi="Lucida Calligraphy" w:cs="Tahoma"/>
          <w:sz w:val="20"/>
          <w:szCs w:val="20"/>
        </w:rPr>
        <w:t xml:space="preserve"> </w:t>
      </w:r>
      <w:r w:rsidR="00A36F5B" w:rsidRPr="005D0AAB">
        <w:rPr>
          <w:rStyle w:val="apple-converted-space"/>
          <w:rFonts w:ascii="Lucida Calligraphy" w:hAnsi="Lucida Calligraphy" w:cs="Tahoma"/>
          <w:sz w:val="20"/>
          <w:szCs w:val="20"/>
        </w:rPr>
        <w:lastRenderedPageBreak/>
        <w:t>that by abiding by our beliefs, continued</w:t>
      </w:r>
      <w:r w:rsidR="00A259DA" w:rsidRPr="005D0AAB">
        <w:rPr>
          <w:rStyle w:val="apple-converted-space"/>
          <w:rFonts w:ascii="Lucida Calligraphy" w:hAnsi="Lucida Calligraphy" w:cs="Tahoma"/>
          <w:sz w:val="20"/>
          <w:szCs w:val="20"/>
        </w:rPr>
        <w:t xml:space="preserve"> work</w:t>
      </w:r>
      <w:r w:rsidR="00E53411" w:rsidRPr="005D0AAB">
        <w:rPr>
          <w:rStyle w:val="apple-converted-space"/>
          <w:rFonts w:ascii="Lucida Calligraphy" w:hAnsi="Lucida Calligraphy" w:cs="Tahoma"/>
          <w:sz w:val="20"/>
          <w:szCs w:val="20"/>
        </w:rPr>
        <w:t>,</w:t>
      </w:r>
      <w:r w:rsidR="00A259DA" w:rsidRPr="005D0AAB">
        <w:rPr>
          <w:rStyle w:val="apple-converted-space"/>
          <w:rFonts w:ascii="Lucida Calligraphy" w:hAnsi="Lucida Calligraphy" w:cs="Tahoma"/>
          <w:sz w:val="20"/>
          <w:szCs w:val="20"/>
        </w:rPr>
        <w:t xml:space="preserve"> and support </w:t>
      </w:r>
      <w:r w:rsidR="00A36F5B" w:rsidRPr="005D0AAB">
        <w:rPr>
          <w:rStyle w:val="apple-converted-space"/>
          <w:rFonts w:ascii="Lucida Calligraphy" w:hAnsi="Lucida Calligraphy" w:cs="Tahoma"/>
          <w:sz w:val="20"/>
          <w:szCs w:val="20"/>
        </w:rPr>
        <w:t xml:space="preserve">of all of those involved </w:t>
      </w:r>
      <w:r w:rsidR="009B558F">
        <w:rPr>
          <w:rStyle w:val="apple-converted-space"/>
          <w:rFonts w:ascii="Lucida Calligraphy" w:hAnsi="Lucida Calligraphy" w:cs="Tahoma"/>
          <w:sz w:val="20"/>
          <w:szCs w:val="20"/>
        </w:rPr>
        <w:t>we will be able to reach these</w:t>
      </w:r>
      <w:r w:rsidR="00A259DA" w:rsidRPr="005D0AAB">
        <w:rPr>
          <w:rStyle w:val="apple-converted-space"/>
          <w:rFonts w:ascii="Lucida Calligraphy" w:hAnsi="Lucida Calligraphy" w:cs="Tahoma"/>
          <w:sz w:val="20"/>
          <w:szCs w:val="20"/>
        </w:rPr>
        <w:t xml:space="preserve"> goal</w:t>
      </w:r>
      <w:r w:rsidR="009B558F">
        <w:rPr>
          <w:rStyle w:val="apple-converted-space"/>
          <w:rFonts w:ascii="Lucida Calligraphy" w:hAnsi="Lucida Calligraphy" w:cs="Tahoma"/>
          <w:sz w:val="20"/>
          <w:szCs w:val="20"/>
        </w:rPr>
        <w:t>s</w:t>
      </w:r>
      <w:r w:rsidR="00A259DA" w:rsidRPr="005D0AAB">
        <w:rPr>
          <w:rStyle w:val="apple-converted-space"/>
          <w:rFonts w:ascii="Lucida Calligraphy" w:hAnsi="Lucida Calligraphy" w:cs="Tahoma"/>
          <w:sz w:val="20"/>
          <w:szCs w:val="20"/>
        </w:rPr>
        <w:t xml:space="preserve"> in the future.</w:t>
      </w:r>
    </w:p>
    <w:p w:rsidR="00652761" w:rsidRPr="005D0AAB" w:rsidRDefault="00652761" w:rsidP="0021704F">
      <w:pPr>
        <w:ind w:left="720"/>
        <w:rPr>
          <w:rStyle w:val="apple-converted-space"/>
          <w:rFonts w:ascii="Lucida Calligraphy" w:hAnsi="Lucida Calligraphy" w:cs="Tahoma"/>
          <w:sz w:val="20"/>
          <w:szCs w:val="20"/>
        </w:rPr>
      </w:pPr>
    </w:p>
    <w:p w:rsidR="0021704F" w:rsidRPr="005D0AAB" w:rsidRDefault="0021704F" w:rsidP="0021704F">
      <w:pPr>
        <w:ind w:left="720"/>
        <w:rPr>
          <w:rFonts w:ascii="Lucida Calligraphy" w:hAnsi="Lucida Calligraphy"/>
          <w:sz w:val="20"/>
          <w:szCs w:val="20"/>
        </w:rPr>
      </w:pPr>
      <w:r w:rsidRPr="005D0AAB">
        <w:rPr>
          <w:rFonts w:ascii="Lucida Calligraphy" w:hAnsi="Lucida Calligraphy"/>
          <w:sz w:val="20"/>
          <w:szCs w:val="20"/>
        </w:rPr>
        <w:t xml:space="preserve">The achievements that are shown in this report are attributable to all of those who make SVG; individuals and groups alike, local and foreign partner institutions and members of our staff who saw us </w:t>
      </w:r>
      <w:r w:rsidR="00154D8E">
        <w:rPr>
          <w:rFonts w:ascii="Lucida Calligraphy" w:hAnsi="Lucida Calligraphy"/>
          <w:sz w:val="20"/>
          <w:szCs w:val="20"/>
        </w:rPr>
        <w:t>through two successful years</w:t>
      </w:r>
      <w:r w:rsidRPr="005D0AAB">
        <w:rPr>
          <w:rFonts w:ascii="Lucida Calligraphy" w:hAnsi="Lucida Calligraphy"/>
          <w:sz w:val="20"/>
          <w:szCs w:val="20"/>
        </w:rPr>
        <w:t xml:space="preserve"> and to whom we owe our profoundest gratitude.</w:t>
      </w:r>
    </w:p>
    <w:p w:rsidR="0021704F" w:rsidRPr="005D0AAB" w:rsidRDefault="0021704F" w:rsidP="0021704F">
      <w:pPr>
        <w:ind w:left="720"/>
        <w:rPr>
          <w:rFonts w:ascii="Lucida Calligraphy" w:hAnsi="Lucida Calligraphy"/>
          <w:sz w:val="20"/>
          <w:szCs w:val="20"/>
        </w:rPr>
      </w:pPr>
    </w:p>
    <w:p w:rsidR="00A51E2E" w:rsidRDefault="00A51E2E" w:rsidP="001445DB">
      <w:pPr>
        <w:ind w:left="720"/>
        <w:rPr>
          <w:rFonts w:ascii="Lucida Calligraphy" w:hAnsi="Lucida Calligraphy"/>
          <w:b/>
          <w:sz w:val="20"/>
          <w:szCs w:val="20"/>
        </w:rPr>
      </w:pPr>
    </w:p>
    <w:p w:rsidR="004A0CA6" w:rsidRDefault="004A0CA6" w:rsidP="001445DB">
      <w:pPr>
        <w:ind w:left="720"/>
        <w:rPr>
          <w:rFonts w:ascii="Lucida Calligraphy" w:hAnsi="Lucida Calligraphy"/>
          <w:b/>
          <w:sz w:val="20"/>
          <w:szCs w:val="20"/>
        </w:rPr>
      </w:pPr>
    </w:p>
    <w:p w:rsidR="004A0CA6" w:rsidRDefault="004A0CA6" w:rsidP="001445DB">
      <w:pPr>
        <w:ind w:left="720"/>
        <w:rPr>
          <w:rFonts w:ascii="Lucida Calligraphy" w:hAnsi="Lucida Calligraphy"/>
          <w:b/>
          <w:sz w:val="20"/>
          <w:szCs w:val="20"/>
        </w:rPr>
      </w:pPr>
    </w:p>
    <w:p w:rsidR="004A0CA6" w:rsidRDefault="004A0CA6"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6B0FFD" w:rsidRDefault="006B0FFD" w:rsidP="001445DB">
      <w:pPr>
        <w:ind w:left="720"/>
        <w:rPr>
          <w:rFonts w:ascii="Lucida Calligraphy" w:hAnsi="Lucida Calligraphy"/>
          <w:b/>
          <w:sz w:val="20"/>
          <w:szCs w:val="20"/>
        </w:rPr>
      </w:pPr>
    </w:p>
    <w:p w:rsidR="004A0CA6" w:rsidRDefault="004A0CA6" w:rsidP="001445DB">
      <w:pPr>
        <w:ind w:left="720"/>
        <w:rPr>
          <w:rFonts w:ascii="Lucida Calligraphy" w:hAnsi="Lucida Calligraphy"/>
          <w:b/>
          <w:sz w:val="20"/>
          <w:szCs w:val="20"/>
        </w:rPr>
      </w:pPr>
    </w:p>
    <w:p w:rsidR="00017BA2" w:rsidRPr="005D0AAB" w:rsidRDefault="00017BA2" w:rsidP="001445DB">
      <w:pPr>
        <w:ind w:left="720"/>
        <w:rPr>
          <w:rFonts w:ascii="Lucida Calligraphy" w:hAnsi="Lucida Calligraphy"/>
          <w:b/>
          <w:sz w:val="20"/>
          <w:szCs w:val="20"/>
        </w:rPr>
      </w:pPr>
    </w:p>
    <w:p w:rsidR="00A51E2E" w:rsidRPr="00EA75DE" w:rsidRDefault="00D34A86" w:rsidP="00EA75DE">
      <w:pPr>
        <w:pStyle w:val="Ttulo2"/>
        <w:numPr>
          <w:ilvl w:val="0"/>
          <w:numId w:val="13"/>
        </w:numPr>
        <w:shd w:val="clear" w:color="auto" w:fill="D7D7D7"/>
        <w:rPr>
          <w:color w:val="32525C"/>
        </w:rPr>
      </w:pPr>
      <w:r w:rsidRPr="00EA75DE">
        <w:rPr>
          <w:color w:val="32525C"/>
        </w:rPr>
        <w:lastRenderedPageBreak/>
        <w:t>INTRODUCTION</w:t>
      </w:r>
    </w:p>
    <w:p w:rsidR="004E1843" w:rsidRPr="008972DE" w:rsidRDefault="004E1843" w:rsidP="004E1843">
      <w:pPr>
        <w:rPr>
          <w:rFonts w:ascii="Arial Narrow" w:hAnsi="Arial Narrow"/>
          <w:b/>
        </w:rPr>
      </w:pPr>
    </w:p>
    <w:p w:rsidR="00863969" w:rsidRPr="008972DE" w:rsidRDefault="00863969" w:rsidP="004E1843">
      <w:pPr>
        <w:ind w:left="720"/>
        <w:rPr>
          <w:rFonts w:ascii="Arial Narrow" w:hAnsi="Arial Narrow"/>
        </w:rPr>
      </w:pPr>
    </w:p>
    <w:p w:rsidR="001B7EEA" w:rsidRPr="008972DE" w:rsidRDefault="001B7EEA" w:rsidP="001B7EEA">
      <w:pPr>
        <w:ind w:left="720"/>
        <w:rPr>
          <w:rFonts w:ascii="Arial Narrow" w:hAnsi="Arial Narrow"/>
        </w:rPr>
      </w:pPr>
      <w:r w:rsidRPr="008972DE">
        <w:rPr>
          <w:rFonts w:ascii="Arial Narrow" w:hAnsi="Arial Narrow"/>
        </w:rPr>
        <w:t xml:space="preserve">SVG is a </w:t>
      </w:r>
      <w:r>
        <w:rPr>
          <w:rFonts w:ascii="Arial Narrow" w:hAnsi="Arial Narrow"/>
        </w:rPr>
        <w:t>non for profit</w:t>
      </w:r>
      <w:r w:rsidRPr="008972DE">
        <w:rPr>
          <w:rFonts w:ascii="Arial Narrow" w:hAnsi="Arial Narrow"/>
        </w:rPr>
        <w:t xml:space="preserve"> organisation </w:t>
      </w:r>
      <w:r>
        <w:rPr>
          <w:rFonts w:ascii="Arial Narrow" w:hAnsi="Arial Narrow"/>
        </w:rPr>
        <w:t xml:space="preserve">initially founded by Ghanaians and supported by Ghanaian and </w:t>
      </w:r>
      <w:r w:rsidRPr="008972DE">
        <w:rPr>
          <w:rFonts w:ascii="Arial Narrow" w:hAnsi="Arial Narrow"/>
        </w:rPr>
        <w:t>foreign philanthropists</w:t>
      </w:r>
      <w:r>
        <w:rPr>
          <w:rFonts w:ascii="Arial Narrow" w:hAnsi="Arial Narrow"/>
        </w:rPr>
        <w:t>, individuals and organisations</w:t>
      </w:r>
      <w:r w:rsidRPr="008972DE">
        <w:rPr>
          <w:rFonts w:ascii="Arial Narrow" w:hAnsi="Arial Narrow"/>
        </w:rPr>
        <w:t xml:space="preserve">, </w:t>
      </w:r>
      <w:r>
        <w:rPr>
          <w:rFonts w:ascii="Arial Narrow" w:hAnsi="Arial Narrow"/>
        </w:rPr>
        <w:t xml:space="preserve">which geographically </w:t>
      </w:r>
      <w:r w:rsidRPr="008972DE">
        <w:rPr>
          <w:rFonts w:ascii="Arial Narrow" w:hAnsi="Arial Narrow"/>
        </w:rPr>
        <w:t>bases its work in communities of the Kwahu Districts in the Eastern Region of Ghana.</w:t>
      </w:r>
    </w:p>
    <w:p w:rsidR="001B7EEA" w:rsidRPr="008972DE" w:rsidRDefault="001B7EEA" w:rsidP="001B7EEA">
      <w:pPr>
        <w:ind w:left="720"/>
        <w:rPr>
          <w:rFonts w:ascii="Arial Narrow" w:hAnsi="Arial Narrow"/>
        </w:rPr>
      </w:pPr>
    </w:p>
    <w:p w:rsidR="001B7EEA" w:rsidRPr="008972DE" w:rsidRDefault="001B7EEA" w:rsidP="001B7EEA">
      <w:pPr>
        <w:ind w:left="720"/>
        <w:rPr>
          <w:rFonts w:ascii="Arial Narrow" w:hAnsi="Arial Narrow"/>
        </w:rPr>
      </w:pPr>
      <w:r w:rsidRPr="008972DE">
        <w:rPr>
          <w:rFonts w:ascii="Arial Narrow" w:hAnsi="Arial Narrow"/>
        </w:rPr>
        <w:t>A key objective of SVG is to initiate and support good volunteering practices in developme</w:t>
      </w:r>
      <w:r>
        <w:rPr>
          <w:rFonts w:ascii="Arial Narrow" w:hAnsi="Arial Narrow"/>
        </w:rPr>
        <w:t>nt in the communities where it w</w:t>
      </w:r>
      <w:r w:rsidRPr="008972DE">
        <w:rPr>
          <w:rFonts w:ascii="Arial Narrow" w:hAnsi="Arial Narrow"/>
        </w:rPr>
        <w:t>orks. Its main concepts are those of Partnership, Solidarity and Respect.</w:t>
      </w:r>
    </w:p>
    <w:p w:rsidR="001B7EEA" w:rsidRPr="008972DE" w:rsidRDefault="001B7EEA" w:rsidP="001B7EEA">
      <w:pPr>
        <w:ind w:left="720"/>
        <w:rPr>
          <w:rFonts w:ascii="Arial Narrow" w:hAnsi="Arial Narrow"/>
        </w:rPr>
      </w:pPr>
    </w:p>
    <w:p w:rsidR="001B7EEA" w:rsidRPr="008972DE" w:rsidRDefault="001B7EEA" w:rsidP="001B7EEA">
      <w:pPr>
        <w:ind w:left="720"/>
        <w:rPr>
          <w:rFonts w:ascii="Arial Narrow" w:hAnsi="Arial Narrow"/>
        </w:rPr>
      </w:pPr>
      <w:r w:rsidRPr="008972DE">
        <w:rPr>
          <w:rFonts w:ascii="Arial Narrow" w:hAnsi="Arial Narrow"/>
        </w:rPr>
        <w:t xml:space="preserve"> SVG</w:t>
      </w:r>
      <w:r>
        <w:rPr>
          <w:rFonts w:ascii="Arial Narrow" w:hAnsi="Arial Narrow"/>
        </w:rPr>
        <w:t xml:space="preserve">’s work is done by supporting </w:t>
      </w:r>
      <w:r w:rsidRPr="008972DE">
        <w:rPr>
          <w:rFonts w:ascii="Arial Narrow" w:hAnsi="Arial Narrow"/>
        </w:rPr>
        <w:t>local educational</w:t>
      </w:r>
      <w:r>
        <w:rPr>
          <w:rFonts w:ascii="Arial Narrow" w:hAnsi="Arial Narrow"/>
        </w:rPr>
        <w:t>, health and community</w:t>
      </w:r>
      <w:r w:rsidRPr="008972DE">
        <w:rPr>
          <w:rFonts w:ascii="Arial Narrow" w:hAnsi="Arial Narrow"/>
        </w:rPr>
        <w:t xml:space="preserve"> institutions</w:t>
      </w:r>
      <w:r>
        <w:rPr>
          <w:rFonts w:ascii="Arial Narrow" w:hAnsi="Arial Narrow"/>
        </w:rPr>
        <w:t xml:space="preserve"> and stakeholders in various ways. Firstly, by placing volunteers in relevant areas, in order</w:t>
      </w:r>
      <w:r w:rsidRPr="008972DE">
        <w:rPr>
          <w:rFonts w:ascii="Arial Narrow" w:hAnsi="Arial Narrow"/>
        </w:rPr>
        <w:t xml:space="preserve"> to strength</w:t>
      </w:r>
      <w:r>
        <w:rPr>
          <w:rFonts w:ascii="Arial Narrow" w:hAnsi="Arial Narrow"/>
        </w:rPr>
        <w:t xml:space="preserve">en skill building; secondly, by </w:t>
      </w:r>
      <w:r w:rsidRPr="008972DE">
        <w:rPr>
          <w:rFonts w:ascii="Arial Narrow" w:hAnsi="Arial Narrow"/>
        </w:rPr>
        <w:t xml:space="preserve">engaging in projects that have mainly an educational aspect </w:t>
      </w:r>
      <w:r>
        <w:rPr>
          <w:rFonts w:ascii="Arial Narrow" w:hAnsi="Arial Narrow"/>
        </w:rPr>
        <w:t>e</w:t>
      </w:r>
      <w:r w:rsidRPr="008972DE">
        <w:rPr>
          <w:rFonts w:ascii="Arial Narrow" w:hAnsi="Arial Narrow"/>
        </w:rPr>
        <w:t>mbedded in them</w:t>
      </w:r>
      <w:r>
        <w:rPr>
          <w:rFonts w:ascii="Arial Narrow" w:hAnsi="Arial Narrow"/>
        </w:rPr>
        <w:t>; thirdly, by collaborating with local health authorities and institutions, providing them with  material resources and hosting medical teams for unique assignments and others. All activities have a strong local component and aim at obtaining a medium term sustainable outcome.</w:t>
      </w:r>
    </w:p>
    <w:p w:rsidR="001B7EEA" w:rsidRPr="008972DE" w:rsidRDefault="001B7EEA" w:rsidP="001B7EEA">
      <w:pPr>
        <w:ind w:left="720"/>
        <w:rPr>
          <w:rFonts w:ascii="Arial Narrow" w:hAnsi="Arial Narrow"/>
        </w:rPr>
      </w:pPr>
    </w:p>
    <w:p w:rsidR="001B7EEA" w:rsidRDefault="001B7EEA" w:rsidP="001B7EEA">
      <w:pPr>
        <w:ind w:left="720"/>
        <w:rPr>
          <w:rFonts w:ascii="Arial Narrow" w:hAnsi="Arial Narrow"/>
        </w:rPr>
      </w:pPr>
      <w:r w:rsidRPr="008972DE">
        <w:rPr>
          <w:rFonts w:ascii="Arial Narrow" w:hAnsi="Arial Narrow"/>
        </w:rPr>
        <w:t xml:space="preserve">During </w:t>
      </w:r>
      <w:r>
        <w:rPr>
          <w:rFonts w:ascii="Arial Narrow" w:hAnsi="Arial Narrow"/>
        </w:rPr>
        <w:t>the period 2013-2014</w:t>
      </w:r>
      <w:r w:rsidRPr="008972DE">
        <w:rPr>
          <w:rFonts w:ascii="Arial Narrow" w:hAnsi="Arial Narrow"/>
        </w:rPr>
        <w:t xml:space="preserve">, SVG </w:t>
      </w:r>
      <w:r>
        <w:rPr>
          <w:rFonts w:ascii="Arial Narrow" w:hAnsi="Arial Narrow"/>
        </w:rPr>
        <w:t>engaged in new practices,</w:t>
      </w:r>
      <w:r w:rsidRPr="008972DE">
        <w:rPr>
          <w:rFonts w:ascii="Arial Narrow" w:hAnsi="Arial Narrow"/>
        </w:rPr>
        <w:t xml:space="preserve"> </w:t>
      </w:r>
      <w:r>
        <w:rPr>
          <w:rFonts w:ascii="Arial Narrow" w:hAnsi="Arial Narrow"/>
        </w:rPr>
        <w:t xml:space="preserve">strengthened its </w:t>
      </w:r>
      <w:r w:rsidRPr="008972DE">
        <w:rPr>
          <w:rFonts w:ascii="Arial Narrow" w:hAnsi="Arial Narrow"/>
        </w:rPr>
        <w:t xml:space="preserve">successes, </w:t>
      </w:r>
      <w:r>
        <w:rPr>
          <w:rFonts w:ascii="Arial Narrow" w:hAnsi="Arial Narrow"/>
        </w:rPr>
        <w:t xml:space="preserve">created new partnerships and ultimately </w:t>
      </w:r>
      <w:r w:rsidRPr="008972DE">
        <w:rPr>
          <w:rFonts w:ascii="Arial Narrow" w:hAnsi="Arial Narrow"/>
        </w:rPr>
        <w:t>also faced challenges</w:t>
      </w:r>
      <w:r>
        <w:rPr>
          <w:rFonts w:ascii="Arial Narrow" w:hAnsi="Arial Narrow"/>
        </w:rPr>
        <w:t xml:space="preserve"> and setbacks. All of these are</w:t>
      </w:r>
      <w:r w:rsidRPr="008972DE">
        <w:rPr>
          <w:rFonts w:ascii="Arial Narrow" w:hAnsi="Arial Narrow"/>
        </w:rPr>
        <w:t xml:space="preserve"> worth sharing with all our stakeholders and all other individuals and institutions interested in enhancing a</w:t>
      </w:r>
      <w:r>
        <w:rPr>
          <w:rFonts w:ascii="Arial Narrow" w:hAnsi="Arial Narrow"/>
        </w:rPr>
        <w:t xml:space="preserve"> vibrant civil society in Ghana. </w:t>
      </w:r>
    </w:p>
    <w:p w:rsidR="001B7EEA" w:rsidRPr="008972DE" w:rsidRDefault="001B7EEA" w:rsidP="001B7EEA">
      <w:pPr>
        <w:ind w:left="720"/>
        <w:rPr>
          <w:rFonts w:ascii="Arial Narrow" w:hAnsi="Arial Narrow"/>
        </w:rPr>
      </w:pPr>
    </w:p>
    <w:p w:rsidR="001F2E51" w:rsidRDefault="001F2E51" w:rsidP="004E1843">
      <w:pPr>
        <w:ind w:left="720"/>
        <w:rPr>
          <w:rFonts w:ascii="Arial Narrow" w:hAnsi="Arial Narrow"/>
        </w:rPr>
      </w:pPr>
    </w:p>
    <w:p w:rsidR="001F2E51" w:rsidRDefault="001F2E51" w:rsidP="004E1843">
      <w:pPr>
        <w:ind w:left="720"/>
        <w:rPr>
          <w:rFonts w:ascii="Arial Narrow" w:hAnsi="Arial Narrow"/>
        </w:rPr>
      </w:pPr>
    </w:p>
    <w:p w:rsidR="00DF14AD" w:rsidRDefault="004C0872" w:rsidP="004E1843">
      <w:pPr>
        <w:ind w:left="720"/>
        <w:rPr>
          <w:rFonts w:ascii="Arial Narrow" w:hAnsi="Arial Narrow"/>
          <w:b/>
          <w:i/>
          <w:color w:val="32525C"/>
        </w:rPr>
      </w:pPr>
      <w:r>
        <w:rPr>
          <w:rFonts w:ascii="Arial Narrow" w:hAnsi="Arial Narrow"/>
        </w:rPr>
        <w:t>This reports aims at documenting the work that SVG u</w:t>
      </w:r>
      <w:r w:rsidR="00863969">
        <w:rPr>
          <w:rFonts w:ascii="Arial Narrow" w:hAnsi="Arial Narrow"/>
        </w:rPr>
        <w:t xml:space="preserve">ndertook in our </w:t>
      </w:r>
      <w:r w:rsidR="00863969" w:rsidRPr="00F949A7">
        <w:rPr>
          <w:rFonts w:ascii="Arial Narrow" w:hAnsi="Arial Narrow"/>
          <w:b/>
          <w:i/>
          <w:color w:val="32525C"/>
        </w:rPr>
        <w:t>OBJECTIVE AREAS</w:t>
      </w:r>
    </w:p>
    <w:p w:rsidR="00EE207D" w:rsidRPr="00F949A7" w:rsidRDefault="00EE207D" w:rsidP="004E1843">
      <w:pPr>
        <w:ind w:left="720"/>
        <w:rPr>
          <w:rFonts w:ascii="Arial Narrow" w:hAnsi="Arial Narrow"/>
          <w:i/>
        </w:rPr>
      </w:pPr>
    </w:p>
    <w:p w:rsidR="00863969" w:rsidRDefault="00863969" w:rsidP="004E1843">
      <w:pPr>
        <w:ind w:left="720"/>
        <w:rPr>
          <w:rFonts w:ascii="Arial Narrow" w:hAnsi="Arial Narrow"/>
        </w:rPr>
      </w:pPr>
    </w:p>
    <w:p w:rsidR="00863969" w:rsidRPr="00F44917" w:rsidRDefault="00D83410" w:rsidP="00957C30">
      <w:pPr>
        <w:pStyle w:val="Prrafodelista"/>
        <w:ind w:left="1855"/>
        <w:rPr>
          <w:rFonts w:ascii="Arial Narrow" w:hAnsi="Arial Narrow"/>
        </w:rPr>
      </w:pPr>
      <w:r>
        <w:rPr>
          <w:noProof/>
          <w:lang w:val="es-ES"/>
        </w:rPr>
        <w:drawing>
          <wp:inline distT="0" distB="0" distL="0" distR="0">
            <wp:extent cx="4064786" cy="1855992"/>
            <wp:effectExtent l="95250" t="19050" r="50014" b="10908"/>
            <wp:docPr id="4"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1F2E51" w:rsidRDefault="001F2E51" w:rsidP="00F44917">
      <w:pPr>
        <w:ind w:left="720"/>
        <w:jc w:val="center"/>
        <w:rPr>
          <w:rFonts w:ascii="Arial Narrow" w:hAnsi="Arial Narrow"/>
        </w:rPr>
      </w:pPr>
    </w:p>
    <w:p w:rsidR="003E6BD3" w:rsidRDefault="003E6BD3" w:rsidP="00F44917">
      <w:pPr>
        <w:ind w:left="720"/>
        <w:jc w:val="center"/>
        <w:rPr>
          <w:rFonts w:ascii="Arial Narrow" w:hAnsi="Arial Narrow"/>
        </w:rPr>
      </w:pPr>
    </w:p>
    <w:p w:rsidR="009B5DC6" w:rsidRDefault="001F2E51" w:rsidP="00957C30">
      <w:pPr>
        <w:pStyle w:val="Prrafodelista"/>
        <w:ind w:left="1855"/>
        <w:rPr>
          <w:rStyle w:val="apple-style-span"/>
          <w:rFonts w:ascii="Arial Unicode MS" w:eastAsia="Arial Unicode MS" w:hAnsi="Arial Unicode MS" w:cs="Arial Unicode MS"/>
          <w:sz w:val="20"/>
          <w:szCs w:val="20"/>
        </w:rPr>
      </w:pPr>
      <w:r w:rsidRPr="001F2E51">
        <w:rPr>
          <w:rStyle w:val="apple-style-span"/>
          <w:rFonts w:ascii="Arial Unicode MS" w:eastAsia="Arial Unicode MS" w:hAnsi="Arial Unicode MS" w:cs="Arial Unicode MS"/>
          <w:noProof/>
          <w:sz w:val="20"/>
          <w:szCs w:val="20"/>
          <w:lang w:val="es-ES"/>
        </w:rPr>
        <w:lastRenderedPageBreak/>
        <w:drawing>
          <wp:inline distT="0" distB="0" distL="0" distR="0">
            <wp:extent cx="3638550" cy="1866900"/>
            <wp:effectExtent l="0" t="38100" r="0" b="38100"/>
            <wp:docPr id="1"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D0C05" w:rsidRPr="00DD0C05" w:rsidRDefault="00DD0C05" w:rsidP="00DD0C05">
      <w:pPr>
        <w:jc w:val="center"/>
        <w:rPr>
          <w:rStyle w:val="apple-style-span"/>
          <w:rFonts w:ascii="Arial Unicode MS" w:eastAsia="Arial Unicode MS" w:hAnsi="Arial Unicode MS" w:cs="Arial Unicode MS"/>
          <w:sz w:val="20"/>
          <w:szCs w:val="20"/>
        </w:rPr>
      </w:pPr>
    </w:p>
    <w:p w:rsidR="009B5DC6" w:rsidRDefault="009B5DC6" w:rsidP="009B5DC6">
      <w:pPr>
        <w:ind w:left="1440"/>
        <w:rPr>
          <w:rStyle w:val="apple-style-span"/>
          <w:rFonts w:ascii="Arial Unicode MS" w:eastAsia="Arial Unicode MS" w:hAnsi="Arial Unicode MS" w:cs="Arial Unicode MS"/>
          <w:sz w:val="20"/>
          <w:szCs w:val="20"/>
        </w:rPr>
      </w:pPr>
    </w:p>
    <w:p w:rsidR="00DD0C05" w:rsidRDefault="00DD0C05" w:rsidP="009B5DC6">
      <w:pPr>
        <w:ind w:left="1440"/>
        <w:rPr>
          <w:rStyle w:val="apple-style-span"/>
          <w:rFonts w:ascii="Arial Unicode MS" w:eastAsia="Arial Unicode MS" w:hAnsi="Arial Unicode MS" w:cs="Arial Unicode MS"/>
          <w:sz w:val="20"/>
          <w:szCs w:val="20"/>
        </w:rPr>
      </w:pPr>
    </w:p>
    <w:p w:rsidR="00DD0C05" w:rsidRDefault="00D172DB" w:rsidP="009B5DC6">
      <w:pPr>
        <w:ind w:left="1440"/>
        <w:rPr>
          <w:rStyle w:val="apple-style-span"/>
          <w:rFonts w:ascii="Arial Unicode MS" w:eastAsia="Arial Unicode MS" w:hAnsi="Arial Unicode MS" w:cs="Arial Unicode MS"/>
          <w:sz w:val="20"/>
          <w:szCs w:val="20"/>
        </w:rPr>
      </w:pPr>
      <w:r w:rsidRPr="00D172DB">
        <w:rPr>
          <w:rFonts w:ascii="Arial Narrow" w:hAnsi="Arial Narrow"/>
          <w:noProof/>
          <w:lang w:val="en-US" w:eastAsia="en-US"/>
        </w:rPr>
        <w:pict>
          <v:rect id="_x0000_s1031" style="position:absolute;left:0;text-align:left;margin-left:48.75pt;margin-top:209.25pt;width:198.75pt;height:193.5pt;rotation:-360;z-index:251657728;mso-position-horizontal-relative:margin;mso-position-vertical-relative:margin;mso-width-relative:margin;mso-height-relative:margin;v-text-anchor:middle" o:allowincell="f" filled="f" fillcolor="#6ea0b0" strokecolor="#8db3e2 [1311]">
            <v:imagedata embosscolor="shadow add(51)"/>
            <v:shadow type="emboss" color="lineOrFill darken(153)" color2="shadow add(102)" offset="1pt,1pt"/>
            <v:textbox style="mso-next-textbox:#_x0000_s1031" inset=",7.2pt,,7.2pt">
              <w:txbxContent>
                <w:p w:rsidR="008114D0" w:rsidRDefault="00E76AA0" w:rsidP="008114D0">
                  <w:pPr>
                    <w:pBdr>
                      <w:top w:val="single" w:sz="24" w:space="5" w:color="C5C4D1"/>
                      <w:bottom w:val="single" w:sz="24" w:space="10" w:color="C5C4D1"/>
                    </w:pBdr>
                    <w:jc w:val="right"/>
                    <w:rPr>
                      <w:i/>
                      <w:iCs/>
                      <w:color w:val="7F7F7F"/>
                    </w:rPr>
                  </w:pPr>
                  <w:r w:rsidRPr="003E5BB6">
                    <w:rPr>
                      <w:i/>
                      <w:iCs/>
                      <w:color w:val="7F7F7F"/>
                      <w:sz w:val="28"/>
                      <w:szCs w:val="28"/>
                    </w:rPr>
                    <w:t>‘....</w:t>
                  </w:r>
                  <w:r w:rsidR="00C1287A">
                    <w:rPr>
                      <w:i/>
                      <w:iCs/>
                      <w:color w:val="7F7F7F"/>
                    </w:rPr>
                    <w:t>we are particularly grateful to you, SVG for the renovation of our primary school....which remained unpainted since it was built in 1979...we appreciate as well the water filtration systems, school and sports materials etc. ..’</w:t>
                  </w:r>
                </w:p>
                <w:p w:rsidR="008114D0" w:rsidRDefault="008114D0" w:rsidP="008114D0">
                  <w:pPr>
                    <w:pBdr>
                      <w:top w:val="single" w:sz="24" w:space="5" w:color="C5C4D1"/>
                      <w:bottom w:val="single" w:sz="24" w:space="10" w:color="C5C4D1"/>
                    </w:pBdr>
                    <w:jc w:val="right"/>
                    <w:rPr>
                      <w:rFonts w:ascii="AR CENA" w:eastAsia="Arial Unicode MS" w:hAnsi="AR CENA" w:cs="Arial Unicode MS"/>
                      <w:iCs/>
                      <w:color w:val="7F7F7F"/>
                    </w:rPr>
                  </w:pPr>
                </w:p>
                <w:p w:rsidR="00C1287A" w:rsidRPr="008114D0" w:rsidRDefault="00C1287A" w:rsidP="008114D0">
                  <w:pPr>
                    <w:pBdr>
                      <w:top w:val="single" w:sz="24" w:space="5" w:color="C5C4D1"/>
                      <w:bottom w:val="single" w:sz="24" w:space="10" w:color="C5C4D1"/>
                    </w:pBdr>
                    <w:jc w:val="right"/>
                    <w:rPr>
                      <w:rFonts w:ascii="AR CENA" w:eastAsia="Arial Unicode MS" w:hAnsi="AR CENA" w:cs="Arial Unicode MS"/>
                      <w:iCs/>
                      <w:color w:val="7F7F7F"/>
                    </w:rPr>
                  </w:pPr>
                  <w:r w:rsidRPr="008114D0">
                    <w:rPr>
                      <w:rFonts w:ascii="AR CENA" w:eastAsia="Arial Unicode MS" w:hAnsi="AR CENA" w:cs="Arial Unicode MS"/>
                      <w:iCs/>
                      <w:color w:val="7F7F7F"/>
                    </w:rPr>
                    <w:t>Oboyan D/A Primary &amp; JHS Headteacher</w:t>
                  </w:r>
                </w:p>
                <w:p w:rsidR="00E76AA0" w:rsidRPr="003E5BB6" w:rsidRDefault="00E76AA0" w:rsidP="008114D0">
                  <w:pPr>
                    <w:pBdr>
                      <w:top w:val="single" w:sz="24" w:space="5" w:color="C5C4D1"/>
                      <w:bottom w:val="single" w:sz="24" w:space="10" w:color="C5C4D1"/>
                    </w:pBdr>
                    <w:jc w:val="right"/>
                    <w:rPr>
                      <w:i/>
                      <w:iCs/>
                      <w:color w:val="7F7F7F"/>
                      <w:sz w:val="28"/>
                      <w:szCs w:val="28"/>
                    </w:rPr>
                  </w:pPr>
                </w:p>
              </w:txbxContent>
            </v:textbox>
            <w10:wrap type="square" anchorx="margin" anchory="margin"/>
          </v:rect>
        </w:pict>
      </w:r>
    </w:p>
    <w:p w:rsidR="00DD0C05" w:rsidRDefault="00DD0C05" w:rsidP="009B5DC6">
      <w:pPr>
        <w:ind w:left="1440"/>
        <w:rPr>
          <w:rStyle w:val="apple-style-span"/>
          <w:rFonts w:ascii="Arial Unicode MS" w:eastAsia="Arial Unicode MS" w:hAnsi="Arial Unicode MS" w:cs="Arial Unicode MS"/>
          <w:sz w:val="20"/>
          <w:szCs w:val="20"/>
        </w:rPr>
      </w:pPr>
    </w:p>
    <w:p w:rsidR="00DD0C05" w:rsidRDefault="00DD0C05" w:rsidP="009B5DC6">
      <w:pPr>
        <w:ind w:left="1440"/>
        <w:rPr>
          <w:rStyle w:val="apple-style-span"/>
          <w:rFonts w:ascii="Arial Unicode MS" w:eastAsia="Arial Unicode MS" w:hAnsi="Arial Unicode MS" w:cs="Arial Unicode MS"/>
          <w:sz w:val="20"/>
          <w:szCs w:val="20"/>
        </w:rPr>
      </w:pPr>
    </w:p>
    <w:p w:rsidR="00DD0C05" w:rsidRDefault="00DD0C05" w:rsidP="009B5DC6">
      <w:pPr>
        <w:ind w:left="1440"/>
        <w:rPr>
          <w:rStyle w:val="apple-style-span"/>
          <w:rFonts w:ascii="Arial Unicode MS" w:eastAsia="Arial Unicode MS" w:hAnsi="Arial Unicode MS" w:cs="Arial Unicode MS"/>
          <w:sz w:val="20"/>
          <w:szCs w:val="20"/>
        </w:rPr>
      </w:pPr>
    </w:p>
    <w:p w:rsidR="00DD0C05" w:rsidRDefault="00DD0C05" w:rsidP="009B5DC6">
      <w:pPr>
        <w:ind w:left="1440"/>
        <w:rPr>
          <w:rStyle w:val="apple-style-span"/>
          <w:rFonts w:ascii="Arial Unicode MS" w:eastAsia="Arial Unicode MS" w:hAnsi="Arial Unicode MS" w:cs="Arial Unicode MS"/>
          <w:sz w:val="20"/>
          <w:szCs w:val="20"/>
        </w:rPr>
      </w:pPr>
    </w:p>
    <w:p w:rsidR="00DD0C05" w:rsidRDefault="00DD0C05" w:rsidP="009B5DC6">
      <w:pPr>
        <w:ind w:left="1440"/>
        <w:rPr>
          <w:rStyle w:val="apple-style-span"/>
          <w:rFonts w:ascii="Arial Unicode MS" w:eastAsia="Arial Unicode MS" w:hAnsi="Arial Unicode MS" w:cs="Arial Unicode MS"/>
          <w:sz w:val="20"/>
          <w:szCs w:val="20"/>
        </w:rPr>
      </w:pPr>
    </w:p>
    <w:p w:rsidR="00DD0C05" w:rsidRDefault="00DD0C05" w:rsidP="009B5DC6">
      <w:pPr>
        <w:ind w:left="1440"/>
        <w:rPr>
          <w:rStyle w:val="apple-style-span"/>
          <w:rFonts w:ascii="Arial Unicode MS" w:eastAsia="Arial Unicode MS" w:hAnsi="Arial Unicode MS" w:cs="Arial Unicode MS"/>
          <w:sz w:val="20"/>
          <w:szCs w:val="20"/>
        </w:rPr>
      </w:pPr>
    </w:p>
    <w:p w:rsidR="00DD0C05" w:rsidRDefault="00DD0C05" w:rsidP="009B5DC6">
      <w:pPr>
        <w:ind w:left="1440"/>
        <w:rPr>
          <w:rStyle w:val="apple-style-span"/>
          <w:rFonts w:ascii="Arial Unicode MS" w:eastAsia="Arial Unicode MS" w:hAnsi="Arial Unicode MS" w:cs="Arial Unicode MS"/>
          <w:sz w:val="20"/>
          <w:szCs w:val="20"/>
        </w:rPr>
      </w:pPr>
    </w:p>
    <w:p w:rsidR="00DD0C05" w:rsidRDefault="00DD0C05" w:rsidP="009B5DC6">
      <w:pPr>
        <w:ind w:left="1440"/>
        <w:rPr>
          <w:rStyle w:val="apple-style-span"/>
          <w:rFonts w:ascii="Arial Unicode MS" w:eastAsia="Arial Unicode MS" w:hAnsi="Arial Unicode MS" w:cs="Arial Unicode MS"/>
          <w:sz w:val="20"/>
          <w:szCs w:val="20"/>
        </w:rPr>
      </w:pPr>
    </w:p>
    <w:p w:rsidR="00DD0C05" w:rsidRDefault="00DD0C05" w:rsidP="009B5DC6">
      <w:pPr>
        <w:ind w:left="1440"/>
        <w:rPr>
          <w:rStyle w:val="apple-style-span"/>
          <w:rFonts w:ascii="Arial Unicode MS" w:eastAsia="Arial Unicode MS" w:hAnsi="Arial Unicode MS" w:cs="Arial Unicode MS"/>
          <w:sz w:val="20"/>
          <w:szCs w:val="20"/>
        </w:rPr>
      </w:pPr>
    </w:p>
    <w:p w:rsidR="006B0FFD" w:rsidRDefault="006B0FFD" w:rsidP="009B5DC6">
      <w:pPr>
        <w:ind w:left="1440"/>
        <w:rPr>
          <w:rStyle w:val="apple-style-span"/>
          <w:rFonts w:ascii="Arial Unicode MS" w:eastAsia="Arial Unicode MS" w:hAnsi="Arial Unicode MS" w:cs="Arial Unicode MS"/>
          <w:sz w:val="20"/>
          <w:szCs w:val="20"/>
        </w:rPr>
      </w:pPr>
    </w:p>
    <w:p w:rsidR="006B0FFD" w:rsidRDefault="006B0FFD" w:rsidP="009B5DC6">
      <w:pPr>
        <w:ind w:left="1440"/>
        <w:rPr>
          <w:rStyle w:val="apple-style-span"/>
          <w:rFonts w:ascii="Arial Unicode MS" w:eastAsia="Arial Unicode MS" w:hAnsi="Arial Unicode MS" w:cs="Arial Unicode MS"/>
          <w:sz w:val="20"/>
          <w:szCs w:val="20"/>
        </w:rPr>
      </w:pPr>
    </w:p>
    <w:p w:rsidR="006B0FFD" w:rsidRDefault="006B0FFD" w:rsidP="009B5DC6">
      <w:pPr>
        <w:ind w:left="1440"/>
        <w:rPr>
          <w:rStyle w:val="apple-style-span"/>
          <w:rFonts w:ascii="Arial Unicode MS" w:eastAsia="Arial Unicode MS" w:hAnsi="Arial Unicode MS" w:cs="Arial Unicode MS"/>
          <w:sz w:val="20"/>
          <w:szCs w:val="20"/>
        </w:rPr>
      </w:pPr>
    </w:p>
    <w:p w:rsidR="008114D0" w:rsidRDefault="008114D0" w:rsidP="008114D0">
      <w:pPr>
        <w:rPr>
          <w:rStyle w:val="apple-style-span"/>
          <w:rFonts w:ascii="Arial Unicode MS" w:eastAsia="Arial Unicode MS" w:hAnsi="Arial Unicode MS" w:cs="Arial Unicode MS"/>
          <w:b/>
          <w:i/>
          <w:color w:val="1F497D" w:themeColor="text2"/>
          <w:sz w:val="20"/>
          <w:szCs w:val="20"/>
        </w:rPr>
      </w:pPr>
    </w:p>
    <w:p w:rsidR="008114D0" w:rsidRPr="008114D0" w:rsidRDefault="008114D0" w:rsidP="008114D0">
      <w:pPr>
        <w:rPr>
          <w:rStyle w:val="apple-style-span"/>
          <w:rFonts w:ascii="Arial Unicode MS" w:eastAsia="Arial Unicode MS" w:hAnsi="Arial Unicode MS" w:cs="Arial Unicode MS"/>
          <w:b/>
          <w:i/>
          <w:color w:val="1F497D" w:themeColor="text2"/>
          <w:sz w:val="20"/>
          <w:szCs w:val="20"/>
        </w:rPr>
      </w:pPr>
    </w:p>
    <w:p w:rsidR="00F44917" w:rsidRPr="008114D0" w:rsidRDefault="00961DF1" w:rsidP="008114D0">
      <w:pPr>
        <w:pStyle w:val="Prrafodelista"/>
        <w:numPr>
          <w:ilvl w:val="1"/>
          <w:numId w:val="2"/>
        </w:numPr>
        <w:rPr>
          <w:rStyle w:val="apple-style-span"/>
          <w:rFonts w:ascii="Arial Unicode MS" w:eastAsia="Arial Unicode MS" w:hAnsi="Arial Unicode MS" w:cs="Arial Unicode MS"/>
          <w:b/>
          <w:i/>
          <w:color w:val="1F497D" w:themeColor="text2"/>
          <w:sz w:val="20"/>
          <w:szCs w:val="20"/>
        </w:rPr>
      </w:pPr>
      <w:r w:rsidRPr="008114D0">
        <w:rPr>
          <w:rStyle w:val="apple-style-span"/>
          <w:rFonts w:ascii="Arial Unicode MS" w:eastAsia="Arial Unicode MS" w:hAnsi="Arial Unicode MS" w:cs="Arial Unicode MS"/>
          <w:b/>
          <w:i/>
          <w:color w:val="1F497D" w:themeColor="text2"/>
          <w:sz w:val="20"/>
          <w:szCs w:val="20"/>
        </w:rPr>
        <w:t>Sustainable development</w:t>
      </w:r>
    </w:p>
    <w:p w:rsidR="00F44917" w:rsidRPr="00961DF1" w:rsidRDefault="00F44917" w:rsidP="009B5DC6">
      <w:pPr>
        <w:ind w:left="1440"/>
        <w:rPr>
          <w:rStyle w:val="apple-style-span"/>
          <w:rFonts w:ascii="Arial Unicode MS" w:eastAsia="Arial Unicode MS" w:hAnsi="Arial Unicode MS" w:cs="Arial Unicode MS"/>
          <w:sz w:val="20"/>
          <w:szCs w:val="20"/>
        </w:rPr>
      </w:pPr>
    </w:p>
    <w:p w:rsidR="00F24D81" w:rsidRPr="00961DF1" w:rsidRDefault="009B0D98" w:rsidP="00F24D81">
      <w:pPr>
        <w:numPr>
          <w:ilvl w:val="0"/>
          <w:numId w:val="12"/>
        </w:numPr>
        <w:rPr>
          <w:rStyle w:val="apple-style-span"/>
          <w:rFonts w:ascii="Arial Unicode MS" w:eastAsia="Arial Unicode MS" w:hAnsi="Arial Unicode MS" w:cs="Arial Unicode MS"/>
          <w:sz w:val="20"/>
          <w:szCs w:val="20"/>
        </w:rPr>
      </w:pPr>
      <w:r>
        <w:rPr>
          <w:rStyle w:val="apple-style-span"/>
          <w:rFonts w:ascii="Arial Unicode MS" w:eastAsia="Arial Unicode MS" w:hAnsi="Arial Unicode MS" w:cs="Arial Unicode MS"/>
          <w:sz w:val="20"/>
          <w:szCs w:val="20"/>
        </w:rPr>
        <w:t xml:space="preserve">Providing tools </w:t>
      </w:r>
      <w:r w:rsidR="00F403B9">
        <w:rPr>
          <w:rStyle w:val="apple-style-span"/>
          <w:rFonts w:ascii="Arial Unicode MS" w:eastAsia="Arial Unicode MS" w:hAnsi="Arial Unicode MS" w:cs="Arial Unicode MS"/>
          <w:sz w:val="20"/>
          <w:szCs w:val="20"/>
        </w:rPr>
        <w:t>that allow for self development –education and others</w:t>
      </w:r>
    </w:p>
    <w:p w:rsidR="00BA099F" w:rsidRPr="00961DF1" w:rsidRDefault="00237AF5" w:rsidP="00F24D81">
      <w:pPr>
        <w:numPr>
          <w:ilvl w:val="0"/>
          <w:numId w:val="12"/>
        </w:numPr>
        <w:rPr>
          <w:rStyle w:val="apple-style-span"/>
          <w:rFonts w:ascii="Arial Unicode MS" w:eastAsia="Arial Unicode MS" w:hAnsi="Arial Unicode MS" w:cs="Arial Unicode MS"/>
          <w:sz w:val="20"/>
          <w:szCs w:val="20"/>
        </w:rPr>
      </w:pPr>
      <w:r w:rsidRPr="00961DF1">
        <w:rPr>
          <w:rFonts w:ascii="Arial Unicode MS" w:eastAsia="Arial Unicode MS" w:hAnsi="Arial Unicode MS" w:cs="Arial Unicode MS"/>
          <w:sz w:val="20"/>
          <w:szCs w:val="20"/>
        </w:rPr>
        <w:t xml:space="preserve">Focus on education and community development; relevance of </w:t>
      </w:r>
      <w:r w:rsidR="00BA099F" w:rsidRPr="00961DF1">
        <w:rPr>
          <w:rFonts w:ascii="Arial Unicode MS" w:eastAsia="Arial Unicode MS" w:hAnsi="Arial Unicode MS" w:cs="Arial Unicode MS"/>
          <w:sz w:val="20"/>
          <w:szCs w:val="20"/>
        </w:rPr>
        <w:t xml:space="preserve"> gender policies</w:t>
      </w:r>
      <w:r w:rsidR="0089318F">
        <w:rPr>
          <w:rFonts w:ascii="Arial Unicode MS" w:eastAsia="Arial Unicode MS" w:hAnsi="Arial Unicode MS" w:cs="Arial Unicode MS"/>
          <w:sz w:val="20"/>
          <w:szCs w:val="20"/>
        </w:rPr>
        <w:t xml:space="preserve">, making women central actors </w:t>
      </w:r>
      <w:r w:rsidR="005668DF">
        <w:rPr>
          <w:rFonts w:ascii="Arial Unicode MS" w:eastAsia="Arial Unicode MS" w:hAnsi="Arial Unicode MS" w:cs="Arial Unicode MS"/>
          <w:sz w:val="20"/>
          <w:szCs w:val="20"/>
        </w:rPr>
        <w:t>due to their productive and reproductive roles</w:t>
      </w:r>
      <w:r w:rsidR="006A4BFC">
        <w:rPr>
          <w:rFonts w:ascii="Arial Unicode MS" w:eastAsia="Arial Unicode MS" w:hAnsi="Arial Unicode MS" w:cs="Arial Unicode MS"/>
          <w:sz w:val="20"/>
          <w:szCs w:val="20"/>
        </w:rPr>
        <w:t xml:space="preserve"> in our communities</w:t>
      </w:r>
      <w:r w:rsidR="005668DF">
        <w:rPr>
          <w:rFonts w:ascii="Arial Unicode MS" w:eastAsia="Arial Unicode MS" w:hAnsi="Arial Unicode MS" w:cs="Arial Unicode MS"/>
          <w:sz w:val="20"/>
          <w:szCs w:val="20"/>
        </w:rPr>
        <w:t xml:space="preserve"> </w:t>
      </w:r>
      <w:r w:rsidR="00BA099F" w:rsidRPr="00961DF1">
        <w:rPr>
          <w:rStyle w:val="apple-style-span"/>
          <w:rFonts w:ascii="Arial Unicode MS" w:eastAsia="Arial Unicode MS" w:hAnsi="Arial Unicode MS" w:cs="Arial Unicode MS"/>
          <w:sz w:val="20"/>
          <w:szCs w:val="20"/>
        </w:rPr>
        <w:t xml:space="preserve"> </w:t>
      </w:r>
    </w:p>
    <w:p w:rsidR="00BA099F" w:rsidRPr="00961DF1" w:rsidRDefault="00125D99" w:rsidP="00F24D81">
      <w:pPr>
        <w:numPr>
          <w:ilvl w:val="0"/>
          <w:numId w:val="12"/>
        </w:numPr>
        <w:rPr>
          <w:rFonts w:ascii="Arial Unicode MS" w:eastAsia="Arial Unicode MS" w:hAnsi="Arial Unicode MS" w:cs="Arial Unicode MS"/>
          <w:sz w:val="20"/>
          <w:szCs w:val="20"/>
        </w:rPr>
      </w:pPr>
      <w:r w:rsidRPr="00961DF1">
        <w:rPr>
          <w:rFonts w:ascii="Arial Unicode MS" w:eastAsia="Arial Unicode MS" w:hAnsi="Arial Unicode MS" w:cs="Arial Unicode MS"/>
          <w:sz w:val="20"/>
          <w:szCs w:val="20"/>
        </w:rPr>
        <w:t xml:space="preserve">Education: </w:t>
      </w:r>
      <w:r w:rsidR="0099299B">
        <w:rPr>
          <w:rFonts w:ascii="Arial Unicode MS" w:eastAsia="Arial Unicode MS" w:hAnsi="Arial Unicode MS" w:cs="Arial Unicode MS"/>
          <w:sz w:val="20"/>
          <w:szCs w:val="20"/>
        </w:rPr>
        <w:t>a comprehensive</w:t>
      </w:r>
      <w:r w:rsidR="004112CE">
        <w:rPr>
          <w:rFonts w:ascii="Arial Unicode MS" w:eastAsia="Arial Unicode MS" w:hAnsi="Arial Unicode MS" w:cs="Arial Unicode MS"/>
          <w:sz w:val="20"/>
          <w:szCs w:val="20"/>
        </w:rPr>
        <w:t>/holistic</w:t>
      </w:r>
      <w:r w:rsidR="0099299B">
        <w:rPr>
          <w:rFonts w:ascii="Arial Unicode MS" w:eastAsia="Arial Unicode MS" w:hAnsi="Arial Unicode MS" w:cs="Arial Unicode MS"/>
          <w:sz w:val="20"/>
          <w:szCs w:val="20"/>
        </w:rPr>
        <w:t xml:space="preserve"> approach</w:t>
      </w:r>
      <w:r w:rsidR="00850CC3">
        <w:rPr>
          <w:rFonts w:ascii="Arial Unicode MS" w:eastAsia="Arial Unicode MS" w:hAnsi="Arial Unicode MS" w:cs="Arial Unicode MS"/>
          <w:sz w:val="20"/>
          <w:szCs w:val="20"/>
        </w:rPr>
        <w:t xml:space="preserve"> that allows for long term sustainable outcomes</w:t>
      </w:r>
    </w:p>
    <w:p w:rsidR="004C0872" w:rsidRDefault="00957C30" w:rsidP="00F24D81">
      <w:pPr>
        <w:numPr>
          <w:ilvl w:val="0"/>
          <w:numId w:val="12"/>
        </w:numPr>
        <w:rPr>
          <w:rStyle w:val="apple-style-span"/>
          <w:rFonts w:ascii="Arial Unicode MS" w:eastAsia="Arial Unicode MS" w:hAnsi="Arial Unicode MS" w:cs="Arial Unicode MS"/>
          <w:sz w:val="20"/>
          <w:szCs w:val="20"/>
        </w:rPr>
      </w:pPr>
      <w:r>
        <w:rPr>
          <w:rStyle w:val="apple-style-span"/>
          <w:rFonts w:ascii="Arial Unicode MS" w:eastAsia="Arial Unicode MS" w:hAnsi="Arial Unicode MS" w:cs="Arial Unicode MS"/>
          <w:sz w:val="20"/>
          <w:szCs w:val="20"/>
        </w:rPr>
        <w:t>Inc</w:t>
      </w:r>
      <w:r w:rsidR="004112CE">
        <w:rPr>
          <w:rStyle w:val="apple-style-span"/>
          <w:rFonts w:ascii="Arial Unicode MS" w:eastAsia="Arial Unicode MS" w:hAnsi="Arial Unicode MS" w:cs="Arial Unicode MS"/>
          <w:sz w:val="20"/>
          <w:szCs w:val="20"/>
        </w:rPr>
        <w:t xml:space="preserve">lusiveness </w:t>
      </w:r>
      <w:r w:rsidR="009B0D98">
        <w:rPr>
          <w:rStyle w:val="apple-style-span"/>
          <w:rFonts w:ascii="Arial Unicode MS" w:eastAsia="Arial Unicode MS" w:hAnsi="Arial Unicode MS" w:cs="Arial Unicode MS"/>
          <w:sz w:val="20"/>
          <w:szCs w:val="20"/>
        </w:rPr>
        <w:t>as the approach towards tackling negative effects of development in vulnerable groups</w:t>
      </w:r>
    </w:p>
    <w:p w:rsidR="00961DF1" w:rsidRPr="00961DF1" w:rsidRDefault="00961DF1" w:rsidP="00961DF1">
      <w:pPr>
        <w:ind w:left="1440"/>
        <w:rPr>
          <w:rFonts w:ascii="Arial Unicode MS" w:eastAsia="Arial Unicode MS" w:hAnsi="Arial Unicode MS" w:cs="Arial Unicode MS"/>
          <w:sz w:val="20"/>
          <w:szCs w:val="20"/>
        </w:rPr>
      </w:pPr>
    </w:p>
    <w:p w:rsidR="004C0872" w:rsidRPr="00800688" w:rsidRDefault="00E57501" w:rsidP="008114D0">
      <w:pPr>
        <w:pStyle w:val="Prrafodelista"/>
        <w:numPr>
          <w:ilvl w:val="1"/>
          <w:numId w:val="2"/>
        </w:numPr>
        <w:rPr>
          <w:rFonts w:ascii="Arial Unicode MS" w:eastAsia="Arial Unicode MS" w:hAnsi="Arial Unicode MS" w:cs="Arial Unicode MS"/>
          <w:b/>
          <w:i/>
          <w:color w:val="1F497D" w:themeColor="text2"/>
          <w:sz w:val="20"/>
          <w:szCs w:val="20"/>
        </w:rPr>
      </w:pPr>
      <w:r w:rsidRPr="00800688">
        <w:rPr>
          <w:rFonts w:ascii="Arial Unicode MS" w:eastAsia="Arial Unicode MS" w:hAnsi="Arial Unicode MS" w:cs="Arial Unicode MS"/>
          <w:b/>
          <w:i/>
          <w:color w:val="1F497D" w:themeColor="text2"/>
          <w:sz w:val="20"/>
          <w:szCs w:val="20"/>
        </w:rPr>
        <w:lastRenderedPageBreak/>
        <w:t>Living Standards</w:t>
      </w:r>
    </w:p>
    <w:p w:rsidR="00C70C4A" w:rsidRDefault="00C70C4A" w:rsidP="00C70C4A">
      <w:pPr>
        <w:pStyle w:val="Prrafodelista"/>
        <w:ind w:left="1800"/>
        <w:rPr>
          <w:rFonts w:ascii="Arial Unicode MS" w:eastAsia="Arial Unicode MS" w:hAnsi="Arial Unicode MS" w:cs="Arial Unicode MS"/>
          <w:sz w:val="20"/>
          <w:szCs w:val="20"/>
        </w:rPr>
      </w:pPr>
    </w:p>
    <w:p w:rsidR="00C70C4A" w:rsidRDefault="00EA22DB" w:rsidP="00C70C4A">
      <w:pPr>
        <w:pStyle w:val="Prrafodelista"/>
        <w:numPr>
          <w:ilvl w:val="0"/>
          <w:numId w:val="20"/>
        </w:numPr>
        <w:ind w:left="993" w:firstLine="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Affecting quality of life t</w:t>
      </w:r>
      <w:r w:rsidR="00C1434D">
        <w:rPr>
          <w:rFonts w:ascii="Arial Unicode MS" w:eastAsia="Arial Unicode MS" w:hAnsi="Arial Unicode MS" w:cs="Arial Unicode MS"/>
          <w:sz w:val="20"/>
          <w:szCs w:val="20"/>
        </w:rPr>
        <w:t xml:space="preserve">hrough </w:t>
      </w:r>
      <w:r>
        <w:rPr>
          <w:rFonts w:ascii="Arial Unicode MS" w:eastAsia="Arial Unicode MS" w:hAnsi="Arial Unicode MS" w:cs="Arial Unicode MS"/>
          <w:sz w:val="20"/>
          <w:szCs w:val="20"/>
        </w:rPr>
        <w:t>d</w:t>
      </w:r>
      <w:r w:rsidR="00C70C4A">
        <w:rPr>
          <w:rFonts w:ascii="Arial Unicode MS" w:eastAsia="Arial Unicode MS" w:hAnsi="Arial Unicode MS" w:cs="Arial Unicode MS"/>
          <w:sz w:val="20"/>
          <w:szCs w:val="20"/>
        </w:rPr>
        <w:t>irect inter</w:t>
      </w:r>
      <w:r w:rsidR="00EF4C4C">
        <w:rPr>
          <w:rFonts w:ascii="Arial Unicode MS" w:eastAsia="Arial Unicode MS" w:hAnsi="Arial Unicode MS" w:cs="Arial Unicode MS"/>
          <w:sz w:val="20"/>
          <w:szCs w:val="20"/>
        </w:rPr>
        <w:t>ventio</w:t>
      </w:r>
      <w:r w:rsidR="00EE3BC9">
        <w:rPr>
          <w:rFonts w:ascii="Arial Unicode MS" w:eastAsia="Arial Unicode MS" w:hAnsi="Arial Unicode MS" w:cs="Arial Unicode MS"/>
          <w:sz w:val="20"/>
          <w:szCs w:val="20"/>
        </w:rPr>
        <w:t>n in the h</w:t>
      </w:r>
      <w:r w:rsidR="00EF4C4C">
        <w:rPr>
          <w:rFonts w:ascii="Arial Unicode MS" w:eastAsia="Arial Unicode MS" w:hAnsi="Arial Unicode MS" w:cs="Arial Unicode MS"/>
          <w:sz w:val="20"/>
          <w:szCs w:val="20"/>
        </w:rPr>
        <w:t>ealth sector</w:t>
      </w:r>
      <w:r w:rsidR="00E5128C">
        <w:rPr>
          <w:rFonts w:ascii="Arial Unicode MS" w:eastAsia="Arial Unicode MS" w:hAnsi="Arial Unicode MS" w:cs="Arial Unicode MS"/>
          <w:sz w:val="20"/>
          <w:szCs w:val="20"/>
        </w:rPr>
        <w:t xml:space="preserve"> -</w:t>
      </w:r>
      <w:r w:rsidR="00EE3BC9">
        <w:rPr>
          <w:rFonts w:ascii="Arial Unicode MS" w:eastAsia="Arial Unicode MS" w:hAnsi="Arial Unicode MS" w:cs="Arial Unicode MS"/>
          <w:sz w:val="20"/>
          <w:szCs w:val="20"/>
        </w:rPr>
        <w:t>private and public health</w:t>
      </w:r>
      <w:r w:rsidR="00E5128C">
        <w:rPr>
          <w:rFonts w:ascii="Arial Unicode MS" w:eastAsia="Arial Unicode MS" w:hAnsi="Arial Unicode MS" w:cs="Arial Unicode MS"/>
          <w:sz w:val="20"/>
          <w:szCs w:val="20"/>
        </w:rPr>
        <w:t>.</w:t>
      </w:r>
      <w:r w:rsidR="00EE3BC9">
        <w:rPr>
          <w:rFonts w:ascii="Arial Unicode MS" w:eastAsia="Arial Unicode MS" w:hAnsi="Arial Unicode MS" w:cs="Arial Unicode MS"/>
          <w:sz w:val="20"/>
          <w:szCs w:val="20"/>
        </w:rPr>
        <w:t xml:space="preserve"> </w:t>
      </w:r>
    </w:p>
    <w:p w:rsidR="00C70C4A" w:rsidRDefault="00E5128C" w:rsidP="00C70C4A">
      <w:pPr>
        <w:pStyle w:val="Prrafodelista"/>
        <w:numPr>
          <w:ilvl w:val="0"/>
          <w:numId w:val="20"/>
        </w:numPr>
        <w:ind w:left="993" w:firstLine="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w:t>
      </w:r>
      <w:r w:rsidR="00C70C4A">
        <w:rPr>
          <w:rFonts w:ascii="Arial Unicode MS" w:eastAsia="Arial Unicode MS" w:hAnsi="Arial Unicode MS" w:cs="Arial Unicode MS"/>
          <w:sz w:val="20"/>
          <w:szCs w:val="20"/>
        </w:rPr>
        <w:t xml:space="preserve">wareness </w:t>
      </w:r>
      <w:r w:rsidR="00876642">
        <w:rPr>
          <w:rFonts w:ascii="Arial Unicode MS" w:eastAsia="Arial Unicode MS" w:hAnsi="Arial Unicode MS" w:cs="Arial Unicode MS"/>
          <w:sz w:val="20"/>
          <w:szCs w:val="20"/>
        </w:rPr>
        <w:t>and knowledge flow</w:t>
      </w:r>
      <w:r>
        <w:rPr>
          <w:rFonts w:ascii="Arial Unicode MS" w:eastAsia="Arial Unicode MS" w:hAnsi="Arial Unicode MS" w:cs="Arial Unicode MS"/>
          <w:sz w:val="20"/>
          <w:szCs w:val="20"/>
        </w:rPr>
        <w:t>s</w:t>
      </w:r>
      <w:r w:rsidR="00876642">
        <w:rPr>
          <w:rFonts w:ascii="Arial Unicode MS" w:eastAsia="Arial Unicode MS" w:hAnsi="Arial Unicode MS" w:cs="Arial Unicode MS"/>
          <w:sz w:val="20"/>
          <w:szCs w:val="20"/>
        </w:rPr>
        <w:t xml:space="preserve"> within local populations, gender relevant</w:t>
      </w:r>
    </w:p>
    <w:p w:rsidR="00876642" w:rsidRPr="00D96453" w:rsidRDefault="00B20A0B" w:rsidP="00D96453">
      <w:pPr>
        <w:pStyle w:val="Prrafodelista"/>
        <w:numPr>
          <w:ilvl w:val="0"/>
          <w:numId w:val="20"/>
        </w:numPr>
        <w:ind w:left="993" w:firstLine="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I</w:t>
      </w:r>
      <w:r w:rsidR="00E32974">
        <w:rPr>
          <w:rFonts w:ascii="Arial Unicode MS" w:eastAsia="Arial Unicode MS" w:hAnsi="Arial Unicode MS" w:cs="Arial Unicode MS"/>
          <w:sz w:val="20"/>
          <w:szCs w:val="20"/>
        </w:rPr>
        <w:t>mproving current living conditions</w:t>
      </w:r>
      <w:r w:rsidR="005C1B37">
        <w:rPr>
          <w:rFonts w:ascii="Arial Unicode MS" w:eastAsia="Arial Unicode MS" w:hAnsi="Arial Unicode MS" w:cs="Arial Unicode MS"/>
          <w:sz w:val="20"/>
          <w:szCs w:val="20"/>
        </w:rPr>
        <w:t xml:space="preserve"> addressing basic</w:t>
      </w:r>
      <w:r w:rsidR="00507642">
        <w:rPr>
          <w:rFonts w:ascii="Arial Unicode MS" w:eastAsia="Arial Unicode MS" w:hAnsi="Arial Unicode MS" w:cs="Arial Unicode MS"/>
          <w:sz w:val="20"/>
          <w:szCs w:val="20"/>
        </w:rPr>
        <w:t xml:space="preserve"> services; from </w:t>
      </w:r>
      <w:r w:rsidR="00D96453">
        <w:rPr>
          <w:rFonts w:ascii="Arial Unicode MS" w:eastAsia="Arial Unicode MS" w:hAnsi="Arial Unicode MS" w:cs="Arial Unicode MS"/>
          <w:sz w:val="20"/>
          <w:szCs w:val="20"/>
        </w:rPr>
        <w:t>water and sanitation t</w:t>
      </w:r>
      <w:r w:rsidR="00D04216">
        <w:rPr>
          <w:rFonts w:ascii="Arial Unicode MS" w:eastAsia="Arial Unicode MS" w:hAnsi="Arial Unicode MS" w:cs="Arial Unicode MS"/>
          <w:sz w:val="20"/>
          <w:szCs w:val="20"/>
        </w:rPr>
        <w:t>o livelihoods, that is,</w:t>
      </w:r>
      <w:r w:rsidR="00507642">
        <w:rPr>
          <w:rFonts w:ascii="Arial Unicode MS" w:eastAsia="Arial Unicode MS" w:hAnsi="Arial Unicode MS" w:cs="Arial Unicode MS"/>
          <w:sz w:val="20"/>
          <w:szCs w:val="20"/>
        </w:rPr>
        <w:t xml:space="preserve"> individuals</w:t>
      </w:r>
      <w:r w:rsidR="006704A1">
        <w:rPr>
          <w:rFonts w:ascii="Arial Unicode MS" w:eastAsia="Arial Unicode MS" w:hAnsi="Arial Unicode MS" w:cs="Arial Unicode MS"/>
          <w:sz w:val="20"/>
          <w:szCs w:val="20"/>
        </w:rPr>
        <w:t>´</w:t>
      </w:r>
      <w:r w:rsidR="00507642">
        <w:rPr>
          <w:rFonts w:ascii="Arial Unicode MS" w:eastAsia="Arial Unicode MS" w:hAnsi="Arial Unicode MS" w:cs="Arial Unicode MS"/>
          <w:sz w:val="20"/>
          <w:szCs w:val="20"/>
        </w:rPr>
        <w:t xml:space="preserve"> coping mechanisms</w:t>
      </w:r>
      <w:r w:rsidR="000C06D0">
        <w:rPr>
          <w:rFonts w:ascii="Arial Unicode MS" w:eastAsia="Arial Unicode MS" w:hAnsi="Arial Unicode MS" w:cs="Arial Unicode MS"/>
          <w:sz w:val="20"/>
          <w:szCs w:val="20"/>
        </w:rPr>
        <w:t xml:space="preserve"> on the face of </w:t>
      </w:r>
      <w:r w:rsidR="00447828">
        <w:rPr>
          <w:rFonts w:ascii="Arial Unicode MS" w:eastAsia="Arial Unicode MS" w:hAnsi="Arial Unicode MS" w:cs="Arial Unicode MS"/>
          <w:sz w:val="20"/>
          <w:szCs w:val="20"/>
        </w:rPr>
        <w:t xml:space="preserve">life </w:t>
      </w:r>
      <w:r w:rsidR="000C06D0">
        <w:rPr>
          <w:rFonts w:ascii="Arial Unicode MS" w:eastAsia="Arial Unicode MS" w:hAnsi="Arial Unicode MS" w:cs="Arial Unicode MS"/>
          <w:sz w:val="20"/>
          <w:szCs w:val="20"/>
        </w:rPr>
        <w:t>challenges</w:t>
      </w:r>
    </w:p>
    <w:p w:rsidR="00876642" w:rsidRDefault="00876642" w:rsidP="00393181">
      <w:pPr>
        <w:rPr>
          <w:rFonts w:ascii="Arial Narrow" w:hAnsi="Arial Narrow"/>
        </w:rPr>
      </w:pPr>
    </w:p>
    <w:p w:rsidR="00876642" w:rsidRPr="008972DE" w:rsidRDefault="00876642" w:rsidP="004E1843">
      <w:pPr>
        <w:ind w:left="720"/>
        <w:rPr>
          <w:rFonts w:ascii="Arial Narrow" w:hAnsi="Arial Narrow"/>
        </w:rPr>
      </w:pPr>
    </w:p>
    <w:p w:rsidR="00FC2B9C" w:rsidRDefault="00DA2D39" w:rsidP="00FC2B9C">
      <w:pPr>
        <w:ind w:left="720"/>
        <w:rPr>
          <w:rFonts w:ascii="Arial Narrow" w:hAnsi="Arial Narrow"/>
        </w:rPr>
      </w:pPr>
      <w:r w:rsidRPr="008972DE">
        <w:rPr>
          <w:rFonts w:ascii="Arial Narrow" w:hAnsi="Arial Narrow"/>
        </w:rPr>
        <w:t>In addition to documenting and sharing SVG’s work in the areas enumerated above, the report seeks to capture some of</w:t>
      </w:r>
      <w:r w:rsidR="00B728C2">
        <w:rPr>
          <w:rFonts w:ascii="Arial Narrow" w:hAnsi="Arial Narrow"/>
        </w:rPr>
        <w:t xml:space="preserve"> the</w:t>
      </w:r>
      <w:r w:rsidRPr="008972DE">
        <w:rPr>
          <w:rFonts w:ascii="Arial Narrow" w:hAnsi="Arial Narrow"/>
        </w:rPr>
        <w:t xml:space="preserve"> results obtained from the implementation of its projects, and finally to critically examine SVG’s finances. </w:t>
      </w:r>
    </w:p>
    <w:p w:rsidR="00DE58D7" w:rsidRDefault="00DE58D7" w:rsidP="00FC2B9C">
      <w:pPr>
        <w:ind w:left="720"/>
        <w:rPr>
          <w:rFonts w:ascii="Arial Narrow" w:hAnsi="Arial Narrow"/>
        </w:rPr>
      </w:pPr>
    </w:p>
    <w:p w:rsidR="00DE58D7" w:rsidRDefault="00DE58D7" w:rsidP="00FC2B9C">
      <w:pPr>
        <w:ind w:left="720"/>
        <w:rPr>
          <w:rFonts w:ascii="Arial Narrow" w:hAnsi="Arial Narrow"/>
        </w:rPr>
      </w:pPr>
    </w:p>
    <w:p w:rsidR="00A75B53" w:rsidRPr="008F5BF4" w:rsidRDefault="00A75B53" w:rsidP="00F949A7">
      <w:pPr>
        <w:rPr>
          <w:rFonts w:ascii="Arial Narrow" w:hAnsi="Arial Narrow"/>
          <w:sz w:val="28"/>
          <w:szCs w:val="28"/>
        </w:rPr>
      </w:pPr>
    </w:p>
    <w:p w:rsidR="00353EE0" w:rsidRPr="00FC2B9C" w:rsidRDefault="00F24200" w:rsidP="00FC2B9C">
      <w:pPr>
        <w:pStyle w:val="Prrafodelista"/>
        <w:numPr>
          <w:ilvl w:val="0"/>
          <w:numId w:val="13"/>
        </w:numPr>
        <w:shd w:val="clear" w:color="auto" w:fill="FBD4B4"/>
        <w:rPr>
          <w:rFonts w:ascii="Arial Narrow" w:hAnsi="Arial Narrow"/>
          <w:b/>
          <w:color w:val="632423"/>
          <w:sz w:val="28"/>
          <w:szCs w:val="28"/>
        </w:rPr>
      </w:pPr>
      <w:r w:rsidRPr="00FC2B9C">
        <w:rPr>
          <w:rFonts w:ascii="Arial Narrow" w:hAnsi="Arial Narrow"/>
          <w:b/>
          <w:color w:val="632423"/>
          <w:sz w:val="28"/>
          <w:szCs w:val="28"/>
        </w:rPr>
        <w:t>TOWARDS ACHIEVING SVG’s OBJECTIVES</w:t>
      </w:r>
    </w:p>
    <w:p w:rsidR="00353EE0" w:rsidRDefault="00353EE0" w:rsidP="00353EE0">
      <w:pPr>
        <w:jc w:val="both"/>
        <w:rPr>
          <w:rFonts w:ascii="Arial Narrow" w:hAnsi="Arial Narrow"/>
          <w:b/>
          <w:color w:val="33CCCC"/>
          <w:sz w:val="28"/>
          <w:szCs w:val="28"/>
        </w:rPr>
      </w:pPr>
    </w:p>
    <w:p w:rsidR="0095675A" w:rsidRDefault="00CC6E14" w:rsidP="0095675A">
      <w:pPr>
        <w:jc w:val="both"/>
        <w:rPr>
          <w:rFonts w:ascii="Arial Narrow" w:hAnsi="Arial Narrow"/>
          <w:b/>
          <w:color w:val="32525C"/>
          <w:sz w:val="28"/>
          <w:szCs w:val="28"/>
        </w:rPr>
      </w:pPr>
      <w:r w:rsidRPr="0095675A">
        <w:rPr>
          <w:rFonts w:ascii="Arial Narrow" w:hAnsi="Arial Narrow"/>
          <w:b/>
          <w:color w:val="32525C"/>
          <w:sz w:val="28"/>
          <w:szCs w:val="28"/>
        </w:rPr>
        <w:t>CORE AIM</w:t>
      </w:r>
      <w:r w:rsidR="0095675A" w:rsidRPr="0095675A">
        <w:rPr>
          <w:rFonts w:ascii="Arial Narrow" w:hAnsi="Arial Narrow"/>
          <w:b/>
          <w:color w:val="32525C"/>
          <w:sz w:val="28"/>
          <w:szCs w:val="28"/>
        </w:rPr>
        <w:t xml:space="preserve">S: </w:t>
      </w:r>
    </w:p>
    <w:p w:rsidR="008114D0" w:rsidRDefault="008114D0" w:rsidP="0095675A">
      <w:pPr>
        <w:jc w:val="both"/>
        <w:rPr>
          <w:rFonts w:ascii="Arial Narrow" w:hAnsi="Arial Narrow"/>
          <w:b/>
          <w:color w:val="32525C"/>
          <w:sz w:val="28"/>
          <w:szCs w:val="28"/>
        </w:rPr>
      </w:pPr>
    </w:p>
    <w:p w:rsidR="00577438" w:rsidRPr="0095675A" w:rsidRDefault="0095675A" w:rsidP="0095675A">
      <w:pPr>
        <w:pStyle w:val="Prrafodelista"/>
        <w:numPr>
          <w:ilvl w:val="1"/>
          <w:numId w:val="13"/>
        </w:numPr>
        <w:jc w:val="both"/>
        <w:rPr>
          <w:rFonts w:ascii="Arial Narrow" w:hAnsi="Arial Narrow"/>
          <w:b/>
          <w:color w:val="32525C"/>
          <w:sz w:val="28"/>
          <w:szCs w:val="28"/>
        </w:rPr>
      </w:pPr>
      <w:r w:rsidRPr="0095675A">
        <w:rPr>
          <w:rFonts w:ascii="Arial Narrow" w:hAnsi="Arial Narrow"/>
          <w:b/>
          <w:color w:val="32525C"/>
          <w:sz w:val="28"/>
          <w:szCs w:val="28"/>
        </w:rPr>
        <w:t>Sustainable D</w:t>
      </w:r>
      <w:r w:rsidR="00CC6E14" w:rsidRPr="0095675A">
        <w:rPr>
          <w:rFonts w:ascii="Arial Narrow" w:hAnsi="Arial Narrow"/>
          <w:b/>
          <w:color w:val="32525C"/>
          <w:sz w:val="28"/>
          <w:szCs w:val="28"/>
        </w:rPr>
        <w:t>evelopment</w:t>
      </w:r>
      <w:r>
        <w:rPr>
          <w:rFonts w:ascii="Arial Narrow" w:hAnsi="Arial Narrow"/>
          <w:b/>
          <w:color w:val="32525C"/>
          <w:sz w:val="28"/>
          <w:szCs w:val="28"/>
        </w:rPr>
        <w:t>:  working towards a sustainable future</w:t>
      </w:r>
    </w:p>
    <w:p w:rsidR="00AD1AE3" w:rsidRDefault="0095675A" w:rsidP="00874A1A">
      <w:pPr>
        <w:pStyle w:val="Prrafodelista"/>
        <w:numPr>
          <w:ilvl w:val="1"/>
          <w:numId w:val="13"/>
        </w:numPr>
        <w:jc w:val="both"/>
        <w:rPr>
          <w:rFonts w:ascii="Arial Narrow" w:hAnsi="Arial Narrow"/>
          <w:b/>
          <w:color w:val="32525C"/>
          <w:sz w:val="28"/>
          <w:szCs w:val="28"/>
        </w:rPr>
      </w:pPr>
      <w:r>
        <w:rPr>
          <w:rFonts w:ascii="Arial Narrow" w:hAnsi="Arial Narrow"/>
          <w:b/>
          <w:color w:val="32525C"/>
          <w:sz w:val="28"/>
          <w:szCs w:val="28"/>
        </w:rPr>
        <w:t>Living Standards: addressing current needs</w:t>
      </w:r>
    </w:p>
    <w:p w:rsidR="006704A1" w:rsidRPr="006704A1" w:rsidRDefault="006704A1" w:rsidP="006704A1">
      <w:pPr>
        <w:jc w:val="both"/>
        <w:rPr>
          <w:rFonts w:ascii="Arial Narrow" w:hAnsi="Arial Narrow"/>
          <w:b/>
          <w:color w:val="32525C"/>
          <w:sz w:val="28"/>
          <w:szCs w:val="28"/>
        </w:rPr>
        <w:sectPr w:rsidR="006704A1" w:rsidRPr="006704A1" w:rsidSect="002F7C38">
          <w:footerReference w:type="default" r:id="rId18"/>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p>
    <w:p w:rsidR="00F36944" w:rsidRDefault="00F36944" w:rsidP="00EA6A55">
      <w:pPr>
        <w:rPr>
          <w:rFonts w:ascii="Arial Narrow" w:hAnsi="Arial Narrow"/>
        </w:rPr>
      </w:pPr>
    </w:p>
    <w:p w:rsidR="00F36944" w:rsidRDefault="00F36944" w:rsidP="00EA6A55">
      <w:pPr>
        <w:rPr>
          <w:rFonts w:ascii="Arial Narrow" w:hAnsi="Arial Narrow"/>
        </w:rPr>
      </w:pPr>
    </w:p>
    <w:p w:rsidR="00F36944" w:rsidRDefault="00F36944" w:rsidP="00EA6A55">
      <w:pPr>
        <w:rPr>
          <w:rFonts w:ascii="Arial Narrow" w:hAnsi="Arial Narrow"/>
        </w:rPr>
      </w:pPr>
    </w:p>
    <w:p w:rsidR="00F36944" w:rsidRDefault="00F36944" w:rsidP="00EA6A55">
      <w:pPr>
        <w:rPr>
          <w:rFonts w:ascii="Arial Narrow" w:hAnsi="Arial Narrow"/>
        </w:rPr>
      </w:pPr>
    </w:p>
    <w:p w:rsidR="00F36944" w:rsidRPr="00EA6A55" w:rsidRDefault="00F36944" w:rsidP="00EA6A55">
      <w:pPr>
        <w:rPr>
          <w:rFonts w:ascii="Arial Narrow" w:hAnsi="Arial Narrow"/>
        </w:rPr>
      </w:pPr>
    </w:p>
    <w:p w:rsidR="00F36944" w:rsidRPr="00EC09E1" w:rsidRDefault="00F36944" w:rsidP="00EC09E1">
      <w:pPr>
        <w:rPr>
          <w:rFonts w:ascii="AR BLANCA" w:hAnsi="AR BLANCA" w:cs="Aharoni"/>
          <w:b/>
          <w:sz w:val="36"/>
          <w:szCs w:val="36"/>
        </w:rPr>
      </w:pPr>
      <w:r w:rsidRPr="00EC09E1">
        <w:rPr>
          <w:rFonts w:ascii="AR BLANCA" w:hAnsi="AR BLANCA" w:cs="Aharoni"/>
          <w:b/>
          <w:sz w:val="36"/>
          <w:szCs w:val="36"/>
        </w:rPr>
        <w:t>Sustainable</w:t>
      </w:r>
      <w:r w:rsidR="00F978CB" w:rsidRPr="00EC09E1">
        <w:rPr>
          <w:rFonts w:ascii="AR BLANCA" w:hAnsi="AR BLANCA" w:cs="Aharoni"/>
          <w:b/>
          <w:sz w:val="36"/>
          <w:szCs w:val="36"/>
        </w:rPr>
        <w:t xml:space="preserve"> </w:t>
      </w:r>
      <w:r w:rsidRPr="00EC09E1">
        <w:rPr>
          <w:rFonts w:ascii="AR BLANCA" w:hAnsi="AR BLANCA" w:cs="Aharoni"/>
          <w:b/>
          <w:sz w:val="36"/>
          <w:szCs w:val="36"/>
        </w:rPr>
        <w:t>Development</w:t>
      </w:r>
    </w:p>
    <w:p w:rsidR="00F36944" w:rsidRPr="00F36944" w:rsidRDefault="00F36944" w:rsidP="00F36944">
      <w:pPr>
        <w:rPr>
          <w:rFonts w:ascii="Arial Narrow" w:hAnsi="Arial Narrow"/>
        </w:rPr>
      </w:pPr>
    </w:p>
    <w:p w:rsidR="000A3E72" w:rsidRPr="008972DE" w:rsidRDefault="0035444D" w:rsidP="00874A1A">
      <w:pPr>
        <w:rPr>
          <w:rFonts w:ascii="Arial Narrow" w:hAnsi="Arial Narrow"/>
        </w:rPr>
      </w:pPr>
      <w:r>
        <w:rPr>
          <w:rFonts w:ascii="Arial Narrow" w:hAnsi="Arial Narrow"/>
        </w:rPr>
        <w:t>Sustainable Development as defined by UN and other international agencies is development now that</w:t>
      </w:r>
      <w:r w:rsidR="00703A0A">
        <w:rPr>
          <w:rFonts w:ascii="Arial Narrow" w:hAnsi="Arial Narrow"/>
        </w:rPr>
        <w:t xml:space="preserve"> bears in mind </w:t>
      </w:r>
      <w:r w:rsidR="005F409D">
        <w:rPr>
          <w:rFonts w:ascii="Arial Narrow" w:hAnsi="Arial Narrow"/>
        </w:rPr>
        <w:t xml:space="preserve">generations in </w:t>
      </w:r>
      <w:r w:rsidR="00703A0A">
        <w:rPr>
          <w:rFonts w:ascii="Arial Narrow" w:hAnsi="Arial Narrow"/>
        </w:rPr>
        <w:t>the future; it means</w:t>
      </w:r>
      <w:r w:rsidR="005F409D">
        <w:rPr>
          <w:rFonts w:ascii="Arial Narrow" w:hAnsi="Arial Narrow"/>
        </w:rPr>
        <w:t xml:space="preserve"> socio economic development done in a respectful way</w:t>
      </w:r>
      <w:r w:rsidR="00511DD8">
        <w:rPr>
          <w:rFonts w:ascii="Arial Narrow" w:hAnsi="Arial Narrow"/>
        </w:rPr>
        <w:t xml:space="preserve"> -</w:t>
      </w:r>
      <w:r w:rsidR="005F409D">
        <w:rPr>
          <w:rFonts w:ascii="Arial Narrow" w:hAnsi="Arial Narrow"/>
        </w:rPr>
        <w:t xml:space="preserve"> towards the environment and </w:t>
      </w:r>
      <w:r w:rsidR="00511DD8">
        <w:rPr>
          <w:rFonts w:ascii="Arial Narrow" w:hAnsi="Arial Narrow"/>
        </w:rPr>
        <w:t xml:space="preserve">including </w:t>
      </w:r>
      <w:r w:rsidR="005F409D">
        <w:rPr>
          <w:rFonts w:ascii="Arial Narrow" w:hAnsi="Arial Narrow"/>
        </w:rPr>
        <w:t>all members of society</w:t>
      </w:r>
      <w:r w:rsidR="00511DD8">
        <w:rPr>
          <w:rFonts w:ascii="Arial Narrow" w:hAnsi="Arial Narrow"/>
        </w:rPr>
        <w:t>-</w:t>
      </w:r>
      <w:r>
        <w:rPr>
          <w:rFonts w:ascii="Arial Narrow" w:hAnsi="Arial Narrow"/>
        </w:rPr>
        <w:t xml:space="preserve"> </w:t>
      </w:r>
      <w:r w:rsidR="00670717">
        <w:rPr>
          <w:rFonts w:ascii="Arial Narrow" w:hAnsi="Arial Narrow"/>
        </w:rPr>
        <w:t xml:space="preserve">and in </w:t>
      </w:r>
      <w:r>
        <w:rPr>
          <w:rFonts w:ascii="Arial Narrow" w:hAnsi="Arial Narrow"/>
        </w:rPr>
        <w:t>doing so establishing strong basi</w:t>
      </w:r>
      <w:r w:rsidR="00511DD8">
        <w:rPr>
          <w:rFonts w:ascii="Arial Narrow" w:hAnsi="Arial Narrow"/>
        </w:rPr>
        <w:t>s for future generations</w:t>
      </w:r>
      <w:r w:rsidR="00D6081E">
        <w:rPr>
          <w:rFonts w:ascii="Arial Narrow" w:hAnsi="Arial Narrow"/>
        </w:rPr>
        <w:t>. The foundation of this type of sustainable development is being</w:t>
      </w:r>
      <w:r>
        <w:rPr>
          <w:rFonts w:ascii="Arial Narrow" w:hAnsi="Arial Narrow"/>
        </w:rPr>
        <w:t xml:space="preserve"> built today, and our projects have incorporated visions of future </w:t>
      </w:r>
      <w:r w:rsidR="00D6081E">
        <w:rPr>
          <w:rFonts w:ascii="Arial Narrow" w:hAnsi="Arial Narrow"/>
        </w:rPr>
        <w:t>progress</w:t>
      </w:r>
      <w:r>
        <w:rPr>
          <w:rFonts w:ascii="Arial Narrow" w:hAnsi="Arial Narrow"/>
        </w:rPr>
        <w:t xml:space="preserve"> as a core part of their design and implementation.</w:t>
      </w:r>
      <w:r w:rsidR="00E27FD1">
        <w:rPr>
          <w:rFonts w:ascii="Arial Narrow" w:hAnsi="Arial Narrow"/>
        </w:rPr>
        <w:t xml:space="preserve"> The post 2015</w:t>
      </w:r>
      <w:r w:rsidR="005F409D">
        <w:rPr>
          <w:rFonts w:ascii="Arial Narrow" w:hAnsi="Arial Narrow"/>
        </w:rPr>
        <w:t xml:space="preserve"> Development agenda </w:t>
      </w:r>
      <w:r w:rsidR="00D6081E">
        <w:rPr>
          <w:rFonts w:ascii="Arial Narrow" w:hAnsi="Arial Narrow"/>
        </w:rPr>
        <w:t xml:space="preserve">currently under discussion will inform our work in the next period </w:t>
      </w:r>
      <w:r w:rsidR="000A21F1">
        <w:rPr>
          <w:rFonts w:ascii="Arial Narrow" w:hAnsi="Arial Narrow"/>
        </w:rPr>
        <w:t>2015-2016.</w:t>
      </w:r>
    </w:p>
    <w:p w:rsidR="000A3E72" w:rsidRPr="008972DE" w:rsidRDefault="000A3E72" w:rsidP="000A3E72">
      <w:pPr>
        <w:ind w:left="720"/>
        <w:rPr>
          <w:rFonts w:ascii="Arial Narrow" w:hAnsi="Arial Narrow"/>
        </w:rPr>
      </w:pPr>
    </w:p>
    <w:p w:rsidR="006B0FFD" w:rsidRDefault="006B0FFD" w:rsidP="00B11500">
      <w:pPr>
        <w:rPr>
          <w:rFonts w:ascii="Arial Narrow" w:hAnsi="Arial Narrow"/>
        </w:rPr>
      </w:pPr>
    </w:p>
    <w:p w:rsidR="006B0FFD" w:rsidRDefault="006B0FFD" w:rsidP="00B11500">
      <w:pPr>
        <w:rPr>
          <w:rFonts w:ascii="Arial Narrow" w:hAnsi="Arial Narrow"/>
        </w:rPr>
      </w:pPr>
    </w:p>
    <w:p w:rsidR="006B0FFD" w:rsidRDefault="006B0FFD" w:rsidP="00B11500">
      <w:pPr>
        <w:rPr>
          <w:rFonts w:ascii="Arial Narrow" w:hAnsi="Arial Narrow"/>
        </w:rPr>
      </w:pPr>
    </w:p>
    <w:p w:rsidR="006B0FFD" w:rsidRDefault="006B0FFD" w:rsidP="00B11500">
      <w:pPr>
        <w:rPr>
          <w:rFonts w:ascii="Arial Narrow" w:hAnsi="Arial Narrow"/>
        </w:rPr>
      </w:pPr>
    </w:p>
    <w:p w:rsidR="006B0FFD" w:rsidRDefault="006B0FFD" w:rsidP="00B11500">
      <w:pPr>
        <w:rPr>
          <w:rFonts w:ascii="Arial Narrow" w:hAnsi="Arial Narrow"/>
        </w:rPr>
      </w:pPr>
    </w:p>
    <w:p w:rsidR="006B0FFD" w:rsidRDefault="006B0FFD" w:rsidP="00B11500">
      <w:pPr>
        <w:rPr>
          <w:rFonts w:ascii="Arial Narrow" w:hAnsi="Arial Narrow"/>
        </w:rPr>
      </w:pPr>
    </w:p>
    <w:p w:rsidR="006B0FFD" w:rsidRDefault="006B0FFD" w:rsidP="00B11500">
      <w:pPr>
        <w:rPr>
          <w:rFonts w:ascii="Arial Narrow" w:hAnsi="Arial Narrow"/>
        </w:rPr>
      </w:pPr>
    </w:p>
    <w:p w:rsidR="008114D0" w:rsidRDefault="0098265D" w:rsidP="00B11500">
      <w:pPr>
        <w:rPr>
          <w:rFonts w:ascii="Arial Narrow" w:hAnsi="Arial Narrow"/>
        </w:rPr>
      </w:pPr>
      <w:r w:rsidRPr="008972DE">
        <w:rPr>
          <w:rFonts w:ascii="Arial Narrow" w:hAnsi="Arial Narrow"/>
        </w:rPr>
        <w:t>During the year</w:t>
      </w:r>
      <w:r w:rsidR="0035444D">
        <w:rPr>
          <w:rFonts w:ascii="Arial Narrow" w:hAnsi="Arial Narrow"/>
        </w:rPr>
        <w:t>s</w:t>
      </w:r>
      <w:r w:rsidRPr="008972DE">
        <w:rPr>
          <w:rFonts w:ascii="Arial Narrow" w:hAnsi="Arial Narrow"/>
        </w:rPr>
        <w:t xml:space="preserve"> under revi</w:t>
      </w:r>
      <w:r w:rsidR="00DD1306">
        <w:rPr>
          <w:rFonts w:ascii="Arial Narrow" w:hAnsi="Arial Narrow"/>
        </w:rPr>
        <w:t>ew there has been</w:t>
      </w:r>
      <w:r w:rsidR="0035444D">
        <w:rPr>
          <w:rFonts w:ascii="Arial Narrow" w:hAnsi="Arial Narrow"/>
        </w:rPr>
        <w:t xml:space="preserve"> a</w:t>
      </w:r>
      <w:r w:rsidRPr="008972DE">
        <w:rPr>
          <w:rFonts w:ascii="Arial Narrow" w:hAnsi="Arial Narrow"/>
        </w:rPr>
        <w:t xml:space="preserve"> focus </w:t>
      </w:r>
      <w:r w:rsidR="00DD1306">
        <w:rPr>
          <w:rFonts w:ascii="Arial Narrow" w:hAnsi="Arial Narrow"/>
        </w:rPr>
        <w:t xml:space="preserve">firstly </w:t>
      </w:r>
      <w:r w:rsidRPr="008972DE">
        <w:rPr>
          <w:rFonts w:ascii="Arial Narrow" w:hAnsi="Arial Narrow"/>
        </w:rPr>
        <w:t xml:space="preserve">towards </w:t>
      </w:r>
      <w:r w:rsidR="00DB79AA">
        <w:rPr>
          <w:rFonts w:ascii="Arial Narrow" w:hAnsi="Arial Narrow"/>
        </w:rPr>
        <w:t>achieving sustainability in</w:t>
      </w:r>
      <w:r w:rsidR="0035444D">
        <w:rPr>
          <w:rFonts w:ascii="Arial Narrow" w:hAnsi="Arial Narrow"/>
        </w:rPr>
        <w:t xml:space="preserve"> proje</w:t>
      </w:r>
      <w:r w:rsidR="00DB79AA">
        <w:rPr>
          <w:rFonts w:ascii="Arial Narrow" w:hAnsi="Arial Narrow"/>
        </w:rPr>
        <w:t>cts initiated</w:t>
      </w:r>
      <w:r w:rsidR="0035444D">
        <w:rPr>
          <w:rFonts w:ascii="Arial Narrow" w:hAnsi="Arial Narrow"/>
        </w:rPr>
        <w:t xml:space="preserve"> in previous </w:t>
      </w:r>
      <w:r w:rsidR="0074015B">
        <w:rPr>
          <w:rFonts w:ascii="Arial Narrow" w:hAnsi="Arial Narrow"/>
        </w:rPr>
        <w:t>periods</w:t>
      </w:r>
      <w:r w:rsidR="00DB79AA">
        <w:rPr>
          <w:rFonts w:ascii="Arial Narrow" w:hAnsi="Arial Narrow"/>
        </w:rPr>
        <w:t xml:space="preserve"> and </w:t>
      </w:r>
      <w:r w:rsidR="00DD1306">
        <w:rPr>
          <w:rFonts w:ascii="Arial Narrow" w:hAnsi="Arial Narrow"/>
        </w:rPr>
        <w:t>secondly in</w:t>
      </w:r>
      <w:r w:rsidR="00DB79AA">
        <w:rPr>
          <w:rFonts w:ascii="Arial Narrow" w:hAnsi="Arial Narrow"/>
        </w:rPr>
        <w:t xml:space="preserve"> lay</w:t>
      </w:r>
      <w:r w:rsidR="00DD1306">
        <w:rPr>
          <w:rFonts w:ascii="Arial Narrow" w:hAnsi="Arial Narrow"/>
        </w:rPr>
        <w:t>ing</w:t>
      </w:r>
      <w:r w:rsidR="00DB79AA">
        <w:rPr>
          <w:rFonts w:ascii="Arial Narrow" w:hAnsi="Arial Narrow"/>
        </w:rPr>
        <w:t xml:space="preserve"> the</w:t>
      </w:r>
      <w:r w:rsidR="00DD1306">
        <w:rPr>
          <w:rFonts w:ascii="Arial Narrow" w:hAnsi="Arial Narrow"/>
        </w:rPr>
        <w:t xml:space="preserve"> foundation to achieve </w:t>
      </w:r>
    </w:p>
    <w:p w:rsidR="00DB79AA" w:rsidRDefault="00DD1306" w:rsidP="00B11500">
      <w:pPr>
        <w:rPr>
          <w:rFonts w:ascii="Arial Narrow" w:hAnsi="Arial Narrow"/>
        </w:rPr>
      </w:pPr>
      <w:r>
        <w:rPr>
          <w:rFonts w:ascii="Arial Narrow" w:hAnsi="Arial Narrow"/>
        </w:rPr>
        <w:t>similar outcomes in activities</w:t>
      </w:r>
      <w:r w:rsidR="00DB79AA">
        <w:rPr>
          <w:rFonts w:ascii="Arial Narrow" w:hAnsi="Arial Narrow"/>
        </w:rPr>
        <w:t xml:space="preserve"> undertaken in 2013-2014.</w:t>
      </w:r>
    </w:p>
    <w:p w:rsidR="00DB79AA" w:rsidRDefault="00DB79AA" w:rsidP="006704A1">
      <w:pPr>
        <w:rPr>
          <w:rFonts w:ascii="Arial Narrow" w:hAnsi="Arial Narrow"/>
        </w:rPr>
      </w:pPr>
    </w:p>
    <w:p w:rsidR="006704A1" w:rsidRDefault="00362254" w:rsidP="006704A1">
      <w:pPr>
        <w:rPr>
          <w:rFonts w:ascii="Arial Narrow" w:hAnsi="Arial Narrow"/>
        </w:rPr>
      </w:pPr>
      <w:r>
        <w:rPr>
          <w:rFonts w:ascii="Arial Narrow" w:hAnsi="Arial Narrow"/>
        </w:rPr>
        <w:t>SVG’</w:t>
      </w:r>
      <w:r w:rsidR="00CC0C9C">
        <w:rPr>
          <w:rFonts w:ascii="Arial Narrow" w:hAnsi="Arial Narrow"/>
        </w:rPr>
        <w:t>s key driver</w:t>
      </w:r>
      <w:r>
        <w:rPr>
          <w:rFonts w:ascii="Arial Narrow" w:hAnsi="Arial Narrow"/>
        </w:rPr>
        <w:t xml:space="preserve"> </w:t>
      </w:r>
      <w:r w:rsidR="00883B64">
        <w:rPr>
          <w:rFonts w:ascii="Arial Narrow" w:hAnsi="Arial Narrow"/>
        </w:rPr>
        <w:t>in this period has been to address</w:t>
      </w:r>
      <w:r w:rsidR="003E48C0">
        <w:rPr>
          <w:rFonts w:ascii="Arial Narrow" w:hAnsi="Arial Narrow"/>
        </w:rPr>
        <w:t xml:space="preserve"> several aspects of</w:t>
      </w:r>
      <w:r w:rsidR="00883B64">
        <w:rPr>
          <w:rFonts w:ascii="Arial Narrow" w:hAnsi="Arial Narrow"/>
        </w:rPr>
        <w:t xml:space="preserve"> </w:t>
      </w:r>
      <w:r w:rsidR="00DB79AA">
        <w:rPr>
          <w:rFonts w:ascii="Arial Narrow" w:hAnsi="Arial Narrow"/>
        </w:rPr>
        <w:t>Sustainable D</w:t>
      </w:r>
      <w:r w:rsidR="006704A1">
        <w:rPr>
          <w:rFonts w:ascii="Arial Narrow" w:hAnsi="Arial Narrow"/>
        </w:rPr>
        <w:t xml:space="preserve">evelopment within each activity area it embarked upon. The tools of choice for </w:t>
      </w:r>
    </w:p>
    <w:p w:rsidR="00F36944" w:rsidRDefault="00D8019E" w:rsidP="00B11500">
      <w:pPr>
        <w:rPr>
          <w:rFonts w:ascii="Arial Narrow" w:hAnsi="Arial Narrow"/>
        </w:rPr>
      </w:pPr>
      <w:r>
        <w:rPr>
          <w:rFonts w:ascii="Arial Narrow" w:hAnsi="Arial Narrow"/>
        </w:rPr>
        <w:t>this</w:t>
      </w:r>
      <w:r w:rsidR="00576663">
        <w:rPr>
          <w:rFonts w:ascii="Arial Narrow" w:hAnsi="Arial Narrow"/>
        </w:rPr>
        <w:t xml:space="preserve"> were</w:t>
      </w:r>
      <w:r>
        <w:rPr>
          <w:rFonts w:ascii="Arial Narrow" w:hAnsi="Arial Narrow"/>
        </w:rPr>
        <w:t xml:space="preserve"> multiple in nature </w:t>
      </w:r>
      <w:r w:rsidR="00B11500">
        <w:rPr>
          <w:rFonts w:ascii="Arial Narrow" w:hAnsi="Arial Narrow"/>
        </w:rPr>
        <w:t>and</w:t>
      </w:r>
      <w:r w:rsidR="006C27EF">
        <w:rPr>
          <w:rFonts w:ascii="Arial Narrow" w:hAnsi="Arial Narrow"/>
        </w:rPr>
        <w:t xml:space="preserve"> </w:t>
      </w:r>
      <w:r w:rsidR="006221FA">
        <w:rPr>
          <w:rFonts w:ascii="Arial Narrow" w:hAnsi="Arial Narrow"/>
        </w:rPr>
        <w:t>were</w:t>
      </w:r>
      <w:r w:rsidR="00F978CB">
        <w:rPr>
          <w:rFonts w:ascii="Arial Narrow" w:hAnsi="Arial Narrow"/>
        </w:rPr>
        <w:t xml:space="preserve"> </w:t>
      </w:r>
      <w:r w:rsidR="006C27EF">
        <w:rPr>
          <w:rFonts w:ascii="Arial Narrow" w:hAnsi="Arial Narrow"/>
        </w:rPr>
        <w:t>developed</w:t>
      </w:r>
      <w:r w:rsidR="0074015B">
        <w:rPr>
          <w:rFonts w:ascii="Arial Narrow" w:hAnsi="Arial Narrow"/>
        </w:rPr>
        <w:t xml:space="preserve"> simultaneous</w:t>
      </w:r>
      <w:r w:rsidR="00B11500">
        <w:rPr>
          <w:rFonts w:ascii="Arial Narrow" w:hAnsi="Arial Narrow"/>
        </w:rPr>
        <w:t xml:space="preserve"> in time.</w:t>
      </w:r>
    </w:p>
    <w:p w:rsidR="00B11500" w:rsidRDefault="00B11500" w:rsidP="00B11500">
      <w:pPr>
        <w:rPr>
          <w:rFonts w:ascii="Arial Narrow" w:hAnsi="Arial Narrow"/>
        </w:rPr>
      </w:pPr>
    </w:p>
    <w:p w:rsidR="00CA1DA7" w:rsidRDefault="00F978CB" w:rsidP="008B5611">
      <w:pPr>
        <w:rPr>
          <w:rFonts w:ascii="Arial Narrow" w:hAnsi="Arial Narrow"/>
        </w:rPr>
      </w:pPr>
      <w:r>
        <w:rPr>
          <w:rFonts w:ascii="Arial Narrow" w:hAnsi="Arial Narrow"/>
        </w:rPr>
        <w:t>To this end</w:t>
      </w:r>
      <w:r w:rsidR="004C11E2">
        <w:rPr>
          <w:rFonts w:ascii="Arial Narrow" w:hAnsi="Arial Narrow"/>
        </w:rPr>
        <w:t>, SVG engaged in</w:t>
      </w:r>
      <w:r w:rsidR="00E92441">
        <w:rPr>
          <w:rFonts w:ascii="Arial Narrow" w:hAnsi="Arial Narrow"/>
        </w:rPr>
        <w:t xml:space="preserve"> activities</w:t>
      </w:r>
      <w:r w:rsidR="00D8019E">
        <w:rPr>
          <w:rFonts w:ascii="Arial Narrow" w:hAnsi="Arial Narrow"/>
        </w:rPr>
        <w:t xml:space="preserve"> such as </w:t>
      </w:r>
      <w:r w:rsidR="004C11E2">
        <w:rPr>
          <w:rFonts w:ascii="Arial Narrow" w:hAnsi="Arial Narrow"/>
        </w:rPr>
        <w:t>educational</w:t>
      </w:r>
      <w:r w:rsidR="00F176DE">
        <w:rPr>
          <w:rFonts w:ascii="Arial Narrow" w:hAnsi="Arial Narrow"/>
        </w:rPr>
        <w:t xml:space="preserve"> work </w:t>
      </w:r>
      <w:r w:rsidR="00F176DE" w:rsidRPr="00F176DE">
        <w:rPr>
          <w:rFonts w:ascii="Arial Narrow" w:hAnsi="Arial Narrow"/>
          <w:i/>
        </w:rPr>
        <w:t xml:space="preserve">following a comprehensive </w:t>
      </w:r>
      <w:r w:rsidR="00F176DE" w:rsidRPr="00F176DE">
        <w:rPr>
          <w:rFonts w:ascii="Arial Narrow" w:hAnsi="Arial Narrow"/>
          <w:i/>
        </w:rPr>
        <w:lastRenderedPageBreak/>
        <w:t xml:space="preserve">approach </w:t>
      </w:r>
      <w:r w:rsidR="00946A03">
        <w:rPr>
          <w:rFonts w:ascii="Arial Narrow" w:hAnsi="Arial Narrow"/>
        </w:rPr>
        <w:t xml:space="preserve">as </w:t>
      </w:r>
      <w:r w:rsidR="00E92441">
        <w:rPr>
          <w:rFonts w:ascii="Arial Narrow" w:hAnsi="Arial Narrow"/>
        </w:rPr>
        <w:t>th</w:t>
      </w:r>
      <w:r w:rsidR="004C11E2">
        <w:rPr>
          <w:rFonts w:ascii="Arial Narrow" w:hAnsi="Arial Narrow"/>
        </w:rPr>
        <w:t xml:space="preserve">e tool of choice to achieve </w:t>
      </w:r>
      <w:r w:rsidR="00946A03">
        <w:rPr>
          <w:rFonts w:ascii="Arial Narrow" w:hAnsi="Arial Narrow"/>
        </w:rPr>
        <w:t>the</w:t>
      </w:r>
      <w:r w:rsidR="007D4A3D">
        <w:rPr>
          <w:rFonts w:ascii="Arial Narrow" w:hAnsi="Arial Narrow"/>
        </w:rPr>
        <w:t xml:space="preserve"> desired outcomes. Th</w:t>
      </w:r>
      <w:r w:rsidR="00CF0793">
        <w:rPr>
          <w:rFonts w:ascii="Arial Narrow" w:hAnsi="Arial Narrow"/>
        </w:rPr>
        <w:t>is was</w:t>
      </w:r>
      <w:r w:rsidR="00E92441">
        <w:rPr>
          <w:rFonts w:ascii="Arial Narrow" w:hAnsi="Arial Narrow"/>
        </w:rPr>
        <w:t xml:space="preserve"> reflected in</w:t>
      </w:r>
      <w:r w:rsidR="008F5837">
        <w:rPr>
          <w:rFonts w:ascii="Arial Narrow" w:hAnsi="Arial Narrow"/>
        </w:rPr>
        <w:t xml:space="preserve"> the following:</w:t>
      </w:r>
      <w:r w:rsidR="00E92441">
        <w:rPr>
          <w:rFonts w:ascii="Arial Narrow" w:hAnsi="Arial Narrow"/>
        </w:rPr>
        <w:t xml:space="preserve"> </w:t>
      </w:r>
      <w:r w:rsidR="006E5295">
        <w:rPr>
          <w:rFonts w:ascii="Arial Narrow" w:hAnsi="Arial Narrow"/>
        </w:rPr>
        <w:t xml:space="preserve">continuation of </w:t>
      </w:r>
      <w:r w:rsidR="00E92441">
        <w:rPr>
          <w:rFonts w:ascii="Arial Narrow" w:hAnsi="Arial Narrow"/>
        </w:rPr>
        <w:t>projects</w:t>
      </w:r>
      <w:r w:rsidR="008F0CEC">
        <w:rPr>
          <w:rFonts w:ascii="Arial Narrow" w:hAnsi="Arial Narrow"/>
        </w:rPr>
        <w:t xml:space="preserve"> initiated</w:t>
      </w:r>
      <w:r w:rsidR="00E92441">
        <w:rPr>
          <w:rFonts w:ascii="Arial Narrow" w:hAnsi="Arial Narrow"/>
        </w:rPr>
        <w:t xml:space="preserve"> in</w:t>
      </w:r>
      <w:r w:rsidR="00576663">
        <w:rPr>
          <w:rFonts w:ascii="Arial Narrow" w:hAnsi="Arial Narrow"/>
        </w:rPr>
        <w:t xml:space="preserve"> the</w:t>
      </w:r>
      <w:r w:rsidR="0098265D" w:rsidRPr="008972DE">
        <w:rPr>
          <w:rFonts w:ascii="Arial Narrow" w:hAnsi="Arial Narrow"/>
        </w:rPr>
        <w:t xml:space="preserve"> least de</w:t>
      </w:r>
      <w:r w:rsidR="00CC0C81" w:rsidRPr="008972DE">
        <w:rPr>
          <w:rFonts w:ascii="Arial Narrow" w:hAnsi="Arial Narrow"/>
        </w:rPr>
        <w:t xml:space="preserve">veloped communities </w:t>
      </w:r>
      <w:r w:rsidR="0098265D" w:rsidRPr="008972DE">
        <w:rPr>
          <w:rFonts w:ascii="Arial Narrow" w:hAnsi="Arial Narrow"/>
        </w:rPr>
        <w:t>around the La</w:t>
      </w:r>
      <w:r w:rsidR="00F42FA3" w:rsidRPr="008972DE">
        <w:rPr>
          <w:rFonts w:ascii="Arial Narrow" w:hAnsi="Arial Narrow"/>
        </w:rPr>
        <w:t xml:space="preserve">ke Volta; </w:t>
      </w:r>
      <w:r w:rsidR="006E5295">
        <w:rPr>
          <w:rFonts w:ascii="Arial Narrow" w:hAnsi="Arial Narrow"/>
        </w:rPr>
        <w:t>expanding</w:t>
      </w:r>
      <w:r w:rsidR="00F176DE">
        <w:rPr>
          <w:rFonts w:ascii="Arial Narrow" w:hAnsi="Arial Narrow"/>
        </w:rPr>
        <w:t xml:space="preserve"> the </w:t>
      </w:r>
      <w:r w:rsidR="008F0CEC">
        <w:rPr>
          <w:rFonts w:ascii="Arial Narrow" w:hAnsi="Arial Narrow"/>
        </w:rPr>
        <w:t xml:space="preserve">reach of projects to other </w:t>
      </w:r>
      <w:r w:rsidR="006E5295">
        <w:rPr>
          <w:rFonts w:ascii="Arial Narrow" w:hAnsi="Arial Narrow"/>
        </w:rPr>
        <w:t>geographical areas;</w:t>
      </w:r>
      <w:r w:rsidR="00E92441">
        <w:rPr>
          <w:rFonts w:ascii="Arial Narrow" w:hAnsi="Arial Narrow"/>
        </w:rPr>
        <w:t xml:space="preserve"> </w:t>
      </w:r>
      <w:r w:rsidR="00AC167C">
        <w:rPr>
          <w:rFonts w:ascii="Arial Narrow" w:hAnsi="Arial Narrow"/>
        </w:rPr>
        <w:t>an aim</w:t>
      </w:r>
      <w:r w:rsidR="008F0CEC">
        <w:rPr>
          <w:rFonts w:ascii="Arial Narrow" w:hAnsi="Arial Narrow"/>
        </w:rPr>
        <w:t xml:space="preserve"> at an inclusive approach that was not</w:t>
      </w:r>
      <w:r w:rsidR="008F5837">
        <w:rPr>
          <w:rFonts w:ascii="Arial Narrow" w:hAnsi="Arial Narrow"/>
        </w:rPr>
        <w:t xml:space="preserve"> incorporated in previous years</w:t>
      </w:r>
      <w:r w:rsidR="00AC167C">
        <w:rPr>
          <w:rFonts w:ascii="Arial Narrow" w:hAnsi="Arial Narrow"/>
        </w:rPr>
        <w:t xml:space="preserve"> by </w:t>
      </w:r>
      <w:r w:rsidR="008F5837">
        <w:rPr>
          <w:rFonts w:ascii="Arial Narrow" w:hAnsi="Arial Narrow"/>
        </w:rPr>
        <w:t xml:space="preserve">addressing issues of education, health </w:t>
      </w:r>
      <w:r w:rsidR="008F5837">
        <w:rPr>
          <w:rFonts w:ascii="Arial Narrow" w:hAnsi="Arial Narrow"/>
        </w:rPr>
        <w:lastRenderedPageBreak/>
        <w:t>and well being</w:t>
      </w:r>
      <w:r w:rsidR="00AC167C">
        <w:rPr>
          <w:rFonts w:ascii="Arial Narrow" w:hAnsi="Arial Narrow"/>
        </w:rPr>
        <w:t xml:space="preserve"> in a all-inclusive </w:t>
      </w:r>
      <w:r w:rsidR="00151AB1">
        <w:rPr>
          <w:rFonts w:ascii="Arial Narrow" w:hAnsi="Arial Narrow"/>
        </w:rPr>
        <w:t xml:space="preserve">manner; </w:t>
      </w:r>
      <w:r w:rsidR="00DD1306">
        <w:rPr>
          <w:rFonts w:ascii="Arial Narrow" w:hAnsi="Arial Narrow"/>
        </w:rPr>
        <w:t xml:space="preserve">and finally by </w:t>
      </w:r>
      <w:r w:rsidR="00151AB1">
        <w:rPr>
          <w:rFonts w:ascii="Arial Narrow" w:hAnsi="Arial Narrow"/>
        </w:rPr>
        <w:t>incorporation of new technologies to teaching materials and others.</w:t>
      </w:r>
    </w:p>
    <w:p w:rsidR="00D8019E" w:rsidRDefault="00D8019E" w:rsidP="008B5611">
      <w:pPr>
        <w:rPr>
          <w:rFonts w:ascii="Arial Narrow" w:hAnsi="Arial Narrow"/>
        </w:rPr>
      </w:pPr>
    </w:p>
    <w:p w:rsidR="00AD1AE3" w:rsidRDefault="008F0CEC" w:rsidP="008B5611">
      <w:pPr>
        <w:rPr>
          <w:rFonts w:ascii="Arial Narrow" w:hAnsi="Arial Narrow"/>
        </w:rPr>
        <w:sectPr w:rsidR="00AD1AE3" w:rsidSect="00AD1AE3">
          <w:type w:val="continuous"/>
          <w:pgSz w:w="12240" w:h="15840"/>
          <w:pgMar w:top="1440" w:right="1440" w:bottom="1440" w:left="1440" w:header="720" w:footer="720" w:gutter="0"/>
          <w:cols w:num="2" w:space="720"/>
          <w:docGrid w:linePitch="360"/>
        </w:sectPr>
      </w:pPr>
      <w:r>
        <w:rPr>
          <w:rFonts w:ascii="Arial Narrow" w:hAnsi="Arial Narrow"/>
        </w:rPr>
        <w:t>The core aim of sustainability has also been incorporated into activities in the public health sector</w:t>
      </w:r>
      <w:r w:rsidR="003E16E2">
        <w:rPr>
          <w:rFonts w:ascii="Arial Narrow" w:hAnsi="Arial Narrow"/>
        </w:rPr>
        <w:t>, again following aiming at outcomes following a multifaceted approach.</w:t>
      </w:r>
    </w:p>
    <w:p w:rsidR="001C5F22" w:rsidRDefault="001C5F22" w:rsidP="008056F6">
      <w:pPr>
        <w:ind w:left="720"/>
        <w:rPr>
          <w:rFonts w:ascii="Arial Narrow" w:hAnsi="Arial Narrow"/>
        </w:rPr>
      </w:pPr>
    </w:p>
    <w:p w:rsidR="00C56B3D" w:rsidRDefault="00C56B3D" w:rsidP="008056F6">
      <w:pPr>
        <w:ind w:left="720"/>
        <w:rPr>
          <w:rFonts w:ascii="Arial Narrow" w:hAnsi="Arial Narrow"/>
        </w:rPr>
      </w:pPr>
    </w:p>
    <w:p w:rsidR="00C56B3D" w:rsidRDefault="00C56B3D" w:rsidP="008056F6">
      <w:pPr>
        <w:ind w:left="720"/>
        <w:rPr>
          <w:rFonts w:ascii="Arial Narrow" w:hAnsi="Arial Narrow"/>
        </w:rPr>
      </w:pPr>
    </w:p>
    <w:p w:rsidR="00C56B3D" w:rsidRDefault="00C56B3D" w:rsidP="008056F6">
      <w:pPr>
        <w:ind w:left="720"/>
        <w:rPr>
          <w:rFonts w:ascii="Arial Narrow" w:hAnsi="Arial Narrow"/>
        </w:rPr>
      </w:pPr>
    </w:p>
    <w:p w:rsidR="00393F28" w:rsidRDefault="00001EA5" w:rsidP="000C2996">
      <w:pPr>
        <w:ind w:left="709"/>
        <w:rPr>
          <w:rFonts w:ascii="AR BLANCA" w:hAnsi="AR BLANCA"/>
          <w:b/>
          <w:i/>
          <w:color w:val="1F497D"/>
          <w:sz w:val="32"/>
          <w:szCs w:val="32"/>
        </w:rPr>
      </w:pPr>
      <w:r w:rsidRPr="007D6135">
        <w:rPr>
          <w:rFonts w:ascii="AR BLANCA" w:hAnsi="AR BLANCA"/>
          <w:b/>
          <w:i/>
          <w:color w:val="595959" w:themeColor="text1" w:themeTint="A6"/>
          <w:sz w:val="32"/>
          <w:szCs w:val="32"/>
        </w:rPr>
        <w:t>Education</w:t>
      </w:r>
      <w:r w:rsidR="00F17E13">
        <w:rPr>
          <w:rFonts w:ascii="AR BLANCA" w:hAnsi="AR BLANCA"/>
          <w:b/>
          <w:i/>
          <w:color w:val="595959" w:themeColor="text1" w:themeTint="A6"/>
          <w:sz w:val="32"/>
          <w:szCs w:val="32"/>
        </w:rPr>
        <w:t>: a comprehensive approach</w:t>
      </w:r>
    </w:p>
    <w:p w:rsidR="00001EA5" w:rsidRDefault="00001EA5" w:rsidP="008056F6">
      <w:pPr>
        <w:ind w:left="720"/>
        <w:rPr>
          <w:rFonts w:ascii="AR BLANCA" w:hAnsi="AR BLANCA"/>
          <w:b/>
          <w:i/>
          <w:color w:val="1F497D"/>
          <w:sz w:val="32"/>
          <w:szCs w:val="32"/>
        </w:rPr>
      </w:pPr>
    </w:p>
    <w:p w:rsidR="00001EA5" w:rsidRPr="00001EA5" w:rsidRDefault="00001EA5" w:rsidP="008056F6">
      <w:pPr>
        <w:ind w:left="720"/>
        <w:rPr>
          <w:rFonts w:ascii="AR BLANCA" w:hAnsi="AR BLANCA"/>
          <w:b/>
          <w:i/>
          <w:color w:val="1F497D"/>
          <w:sz w:val="32"/>
          <w:szCs w:val="32"/>
        </w:rPr>
        <w:sectPr w:rsidR="00001EA5" w:rsidRPr="00001EA5" w:rsidSect="00AD1AE3">
          <w:type w:val="continuous"/>
          <w:pgSz w:w="12240" w:h="15840"/>
          <w:pgMar w:top="1440" w:right="1440" w:bottom="1440" w:left="1440" w:header="720" w:footer="720" w:gutter="0"/>
          <w:cols w:space="720"/>
          <w:docGrid w:linePitch="360"/>
        </w:sectPr>
      </w:pPr>
    </w:p>
    <w:p w:rsidR="00D333A8" w:rsidRPr="005A0626" w:rsidRDefault="001C5F22" w:rsidP="00335AA7">
      <w:pPr>
        <w:ind w:left="1170" w:right="1170"/>
        <w:rPr>
          <w:rFonts w:ascii="Century Gothic" w:eastAsia="Arial Unicode MS" w:hAnsi="Century Gothic" w:cs="Arial Unicode MS"/>
          <w:color w:val="595959" w:themeColor="text1" w:themeTint="A6"/>
          <w:sz w:val="22"/>
          <w:szCs w:val="22"/>
        </w:rPr>
      </w:pPr>
      <w:r w:rsidRPr="005A0626">
        <w:rPr>
          <w:rFonts w:ascii="Century Gothic" w:eastAsia="Arial Unicode MS" w:hAnsi="Century Gothic" w:cs="Arial Unicode MS"/>
          <w:color w:val="595959" w:themeColor="text1" w:themeTint="A6"/>
          <w:sz w:val="22"/>
          <w:szCs w:val="22"/>
        </w:rPr>
        <w:lastRenderedPageBreak/>
        <w:t xml:space="preserve">The villages of </w:t>
      </w:r>
      <w:r w:rsidR="000B6425" w:rsidRPr="005A0626">
        <w:rPr>
          <w:rFonts w:ascii="Century Gothic" w:eastAsia="Arial Unicode MS" w:hAnsi="Century Gothic" w:cs="Arial Unicode MS"/>
          <w:color w:val="595959" w:themeColor="text1" w:themeTint="A6"/>
          <w:sz w:val="22"/>
          <w:szCs w:val="22"/>
        </w:rPr>
        <w:t>Hwee Hwee, Abene, Adawso</w:t>
      </w:r>
      <w:r w:rsidR="00624D33">
        <w:rPr>
          <w:rFonts w:ascii="Century Gothic" w:eastAsia="Arial Unicode MS" w:hAnsi="Century Gothic" w:cs="Arial Unicode MS"/>
          <w:color w:val="595959" w:themeColor="text1" w:themeTint="A6"/>
          <w:sz w:val="22"/>
          <w:szCs w:val="22"/>
        </w:rPr>
        <w:t>, Oboyan</w:t>
      </w:r>
      <w:r w:rsidR="000B6425" w:rsidRPr="005A0626">
        <w:rPr>
          <w:rFonts w:ascii="Century Gothic" w:eastAsia="Arial Unicode MS" w:hAnsi="Century Gothic" w:cs="Arial Unicode MS"/>
          <w:color w:val="595959" w:themeColor="text1" w:themeTint="A6"/>
          <w:sz w:val="22"/>
          <w:szCs w:val="22"/>
        </w:rPr>
        <w:t xml:space="preserve"> and </w:t>
      </w:r>
      <w:r w:rsidR="00D333A8" w:rsidRPr="005A0626">
        <w:rPr>
          <w:rFonts w:ascii="Century Gothic" w:eastAsia="Arial Unicode MS" w:hAnsi="Century Gothic" w:cs="Arial Unicode MS"/>
          <w:color w:val="595959" w:themeColor="text1" w:themeTint="A6"/>
          <w:sz w:val="22"/>
          <w:szCs w:val="22"/>
        </w:rPr>
        <w:t>Aduamoah</w:t>
      </w:r>
      <w:r w:rsidR="00CD52D2" w:rsidRPr="005A0626">
        <w:rPr>
          <w:rFonts w:ascii="Century Gothic" w:eastAsia="Arial Unicode MS" w:hAnsi="Century Gothic" w:cs="Arial Unicode MS"/>
          <w:color w:val="595959" w:themeColor="text1" w:themeTint="A6"/>
          <w:sz w:val="22"/>
          <w:szCs w:val="22"/>
        </w:rPr>
        <w:t xml:space="preserve"> </w:t>
      </w:r>
      <w:r w:rsidR="00907AC0" w:rsidRPr="005A0626">
        <w:rPr>
          <w:rFonts w:ascii="Century Gothic" w:eastAsia="Arial Unicode MS" w:hAnsi="Century Gothic" w:cs="Arial Unicode MS"/>
          <w:color w:val="595959" w:themeColor="text1" w:themeTint="A6"/>
          <w:sz w:val="22"/>
          <w:szCs w:val="22"/>
        </w:rPr>
        <w:t>saw their communities</w:t>
      </w:r>
      <w:r w:rsidR="00780AEF">
        <w:rPr>
          <w:rFonts w:ascii="Century Gothic" w:eastAsia="Arial Unicode MS" w:hAnsi="Century Gothic" w:cs="Arial Unicode MS"/>
          <w:color w:val="595959" w:themeColor="text1" w:themeTint="A6"/>
          <w:sz w:val="22"/>
          <w:szCs w:val="22"/>
        </w:rPr>
        <w:t xml:space="preserve"> </w:t>
      </w:r>
      <w:r w:rsidR="00A90E99" w:rsidRPr="005A0626">
        <w:rPr>
          <w:rFonts w:ascii="Century Gothic" w:eastAsia="Arial Unicode MS" w:hAnsi="Century Gothic" w:cs="Arial Unicode MS"/>
          <w:color w:val="595959" w:themeColor="text1" w:themeTint="A6"/>
          <w:sz w:val="22"/>
          <w:szCs w:val="22"/>
        </w:rPr>
        <w:t xml:space="preserve">school </w:t>
      </w:r>
      <w:r w:rsidR="00780AEF" w:rsidRPr="005A0626">
        <w:rPr>
          <w:rFonts w:ascii="Century Gothic" w:eastAsia="Arial Unicode MS" w:hAnsi="Century Gothic" w:cs="Arial Unicode MS"/>
          <w:color w:val="595959" w:themeColor="text1" w:themeTint="A6"/>
          <w:sz w:val="22"/>
          <w:szCs w:val="22"/>
        </w:rPr>
        <w:t>structures</w:t>
      </w:r>
      <w:r w:rsidR="00780AEF">
        <w:rPr>
          <w:rFonts w:ascii="Century Gothic" w:eastAsia="Arial Unicode MS" w:hAnsi="Century Gothic" w:cs="Arial Unicode MS"/>
          <w:color w:val="595959" w:themeColor="text1" w:themeTint="A6"/>
          <w:sz w:val="22"/>
          <w:szCs w:val="22"/>
        </w:rPr>
        <w:t xml:space="preserve"> upgraded and rebuilt; this included</w:t>
      </w:r>
      <w:r w:rsidR="00D333A8" w:rsidRPr="005A0626">
        <w:rPr>
          <w:rFonts w:ascii="Century Gothic" w:eastAsia="Arial Unicode MS" w:hAnsi="Century Gothic" w:cs="Arial Unicode MS"/>
          <w:color w:val="595959" w:themeColor="text1" w:themeTint="A6"/>
          <w:sz w:val="22"/>
          <w:szCs w:val="22"/>
        </w:rPr>
        <w:t xml:space="preserve"> the building of a new classroom block and library at Hwee Hwee, refurbishment</w:t>
      </w:r>
      <w:r w:rsidR="00780AEF">
        <w:rPr>
          <w:rFonts w:ascii="Century Gothic" w:eastAsia="Arial Unicode MS" w:hAnsi="Century Gothic" w:cs="Arial Unicode MS"/>
          <w:color w:val="595959" w:themeColor="text1" w:themeTint="A6"/>
          <w:sz w:val="22"/>
          <w:szCs w:val="22"/>
        </w:rPr>
        <w:t xml:space="preserve"> of school facilities at Abene and Oboyan </w:t>
      </w:r>
      <w:r w:rsidR="00D333A8" w:rsidRPr="005A0626">
        <w:rPr>
          <w:rFonts w:ascii="Century Gothic" w:eastAsia="Arial Unicode MS" w:hAnsi="Century Gothic" w:cs="Arial Unicode MS"/>
          <w:color w:val="595959" w:themeColor="text1" w:themeTint="A6"/>
          <w:sz w:val="22"/>
          <w:szCs w:val="22"/>
        </w:rPr>
        <w:t>both at Primary and JHS levels, and building of toilet blocks at the Sunrise school in Adawso and Aduamoah Presbyterian school in Aduamoah, Kwahu.</w:t>
      </w:r>
      <w:r w:rsidR="00D7018B">
        <w:rPr>
          <w:rFonts w:ascii="Century Gothic" w:eastAsia="Arial Unicode MS" w:hAnsi="Century Gothic" w:cs="Arial Unicode MS"/>
          <w:color w:val="595959" w:themeColor="text1" w:themeTint="A6"/>
          <w:sz w:val="22"/>
          <w:szCs w:val="22"/>
        </w:rPr>
        <w:t xml:space="preserve"> A Fulani community living near Lake Volta also had a</w:t>
      </w:r>
      <w:r w:rsidR="00651E3E">
        <w:rPr>
          <w:rFonts w:ascii="Century Gothic" w:eastAsia="Arial Unicode MS" w:hAnsi="Century Gothic" w:cs="Arial Unicode MS"/>
          <w:color w:val="595959" w:themeColor="text1" w:themeTint="A6"/>
          <w:sz w:val="22"/>
          <w:szCs w:val="22"/>
        </w:rPr>
        <w:t xml:space="preserve"> borehole and a</w:t>
      </w:r>
      <w:r w:rsidR="00D7018B">
        <w:rPr>
          <w:rFonts w:ascii="Century Gothic" w:eastAsia="Arial Unicode MS" w:hAnsi="Century Gothic" w:cs="Arial Unicode MS"/>
          <w:color w:val="595959" w:themeColor="text1" w:themeTint="A6"/>
          <w:sz w:val="22"/>
          <w:szCs w:val="22"/>
        </w:rPr>
        <w:t xml:space="preserve"> classroom facility built in order to initiate litera</w:t>
      </w:r>
      <w:r w:rsidR="00F37C77">
        <w:rPr>
          <w:rFonts w:ascii="Century Gothic" w:eastAsia="Arial Unicode MS" w:hAnsi="Century Gothic" w:cs="Arial Unicode MS"/>
          <w:color w:val="595959" w:themeColor="text1" w:themeTint="A6"/>
          <w:sz w:val="22"/>
          <w:szCs w:val="22"/>
        </w:rPr>
        <w:t>cy sessions in the community.</w:t>
      </w:r>
    </w:p>
    <w:p w:rsidR="00D333A8" w:rsidRPr="005A0626" w:rsidRDefault="00D333A8" w:rsidP="0089557B">
      <w:pPr>
        <w:ind w:left="1170" w:right="1170"/>
        <w:jc w:val="center"/>
        <w:rPr>
          <w:rFonts w:ascii="Century Gothic" w:eastAsia="Arial Unicode MS" w:hAnsi="Century Gothic" w:cs="Arial Unicode MS"/>
          <w:color w:val="595959" w:themeColor="text1" w:themeTint="A6"/>
          <w:sz w:val="22"/>
          <w:szCs w:val="22"/>
        </w:rPr>
      </w:pPr>
    </w:p>
    <w:p w:rsidR="00F70849" w:rsidRPr="005A0626" w:rsidRDefault="00335AA7" w:rsidP="005A0626">
      <w:pPr>
        <w:ind w:left="1170" w:right="1170"/>
        <w:rPr>
          <w:rFonts w:ascii="Century Gothic" w:hAnsi="Century Gothic"/>
          <w:color w:val="595959" w:themeColor="text1" w:themeTint="A6"/>
          <w:sz w:val="22"/>
          <w:szCs w:val="22"/>
        </w:rPr>
      </w:pPr>
      <w:r w:rsidRPr="005A0626">
        <w:rPr>
          <w:rFonts w:ascii="Century Gothic" w:hAnsi="Century Gothic"/>
          <w:color w:val="595959" w:themeColor="text1" w:themeTint="A6"/>
          <w:sz w:val="22"/>
          <w:szCs w:val="22"/>
        </w:rPr>
        <w:t xml:space="preserve">Communities were involved actively in these activities, </w:t>
      </w:r>
      <w:r w:rsidR="004A31F7" w:rsidRPr="005A0626">
        <w:rPr>
          <w:rFonts w:ascii="Century Gothic" w:hAnsi="Century Gothic"/>
          <w:color w:val="595959" w:themeColor="text1" w:themeTint="A6"/>
          <w:sz w:val="22"/>
          <w:szCs w:val="22"/>
        </w:rPr>
        <w:t>providing labour</w:t>
      </w:r>
      <w:r w:rsidR="00446630" w:rsidRPr="005A0626">
        <w:rPr>
          <w:rFonts w:ascii="Century Gothic" w:hAnsi="Century Gothic"/>
          <w:color w:val="595959" w:themeColor="text1" w:themeTint="A6"/>
          <w:sz w:val="22"/>
          <w:szCs w:val="22"/>
        </w:rPr>
        <w:t xml:space="preserve"> and </w:t>
      </w:r>
      <w:r w:rsidRPr="005A0626">
        <w:rPr>
          <w:rFonts w:ascii="Century Gothic" w:hAnsi="Century Gothic"/>
          <w:color w:val="595959" w:themeColor="text1" w:themeTint="A6"/>
          <w:sz w:val="22"/>
          <w:szCs w:val="22"/>
        </w:rPr>
        <w:t>in some occasions materials such as sand –available locally-</w:t>
      </w:r>
      <w:r w:rsidR="00446630" w:rsidRPr="005A0626">
        <w:rPr>
          <w:rFonts w:ascii="Century Gothic" w:hAnsi="Century Gothic"/>
          <w:color w:val="595959" w:themeColor="text1" w:themeTint="A6"/>
          <w:sz w:val="22"/>
          <w:szCs w:val="22"/>
        </w:rPr>
        <w:t xml:space="preserve"> </w:t>
      </w:r>
      <w:r w:rsidR="00147E5D" w:rsidRPr="005A0626">
        <w:rPr>
          <w:rFonts w:ascii="Century Gothic" w:hAnsi="Century Gothic"/>
          <w:color w:val="595959" w:themeColor="text1" w:themeTint="A6"/>
          <w:sz w:val="22"/>
          <w:szCs w:val="22"/>
        </w:rPr>
        <w:t>; these activities aims to improve educational outputs in the long run but also address health issues within the school environmen</w:t>
      </w:r>
      <w:r w:rsidR="00CC5CB9">
        <w:rPr>
          <w:rFonts w:ascii="Century Gothic" w:hAnsi="Century Gothic"/>
          <w:color w:val="595959" w:themeColor="text1" w:themeTint="A6"/>
          <w:sz w:val="22"/>
          <w:szCs w:val="22"/>
        </w:rPr>
        <w:t>t</w:t>
      </w:r>
      <w:r w:rsidR="00147E5D" w:rsidRPr="005A0626">
        <w:rPr>
          <w:rFonts w:ascii="Century Gothic" w:hAnsi="Century Gothic"/>
          <w:color w:val="595959" w:themeColor="text1" w:themeTint="A6"/>
          <w:sz w:val="22"/>
          <w:szCs w:val="22"/>
        </w:rPr>
        <w:t xml:space="preserve">; this holistic approach has been </w:t>
      </w:r>
      <w:r w:rsidR="00CC5CB9">
        <w:rPr>
          <w:rFonts w:ascii="Century Gothic" w:hAnsi="Century Gothic"/>
          <w:color w:val="595959" w:themeColor="text1" w:themeTint="A6"/>
          <w:sz w:val="22"/>
          <w:szCs w:val="22"/>
        </w:rPr>
        <w:t>incorporated in the period under scr</w:t>
      </w:r>
      <w:r w:rsidR="00C90BB2">
        <w:rPr>
          <w:rFonts w:ascii="Century Gothic" w:hAnsi="Century Gothic"/>
          <w:color w:val="595959" w:themeColor="text1" w:themeTint="A6"/>
          <w:sz w:val="22"/>
          <w:szCs w:val="22"/>
        </w:rPr>
        <w:t xml:space="preserve">utiny, and it aims to improve </w:t>
      </w:r>
      <w:r w:rsidR="00C90BB2" w:rsidRPr="00A9707D">
        <w:rPr>
          <w:rFonts w:ascii="Century Gothic" w:hAnsi="Century Gothic"/>
          <w:i/>
          <w:color w:val="1F497D" w:themeColor="text2"/>
          <w:sz w:val="22"/>
          <w:szCs w:val="22"/>
        </w:rPr>
        <w:t>school performance</w:t>
      </w:r>
      <w:r w:rsidR="00C90BB2">
        <w:rPr>
          <w:rFonts w:ascii="Century Gothic" w:hAnsi="Century Gothic"/>
          <w:color w:val="595959" w:themeColor="text1" w:themeTint="A6"/>
          <w:sz w:val="22"/>
          <w:szCs w:val="22"/>
        </w:rPr>
        <w:t xml:space="preserve"> and also to encourage </w:t>
      </w:r>
      <w:r w:rsidR="00C90BB2" w:rsidRPr="00A9707D">
        <w:rPr>
          <w:rFonts w:ascii="Century Gothic" w:hAnsi="Century Gothic"/>
          <w:i/>
          <w:color w:val="1F497D" w:themeColor="text2"/>
          <w:sz w:val="22"/>
          <w:szCs w:val="22"/>
        </w:rPr>
        <w:t>school enrolment</w:t>
      </w:r>
      <w:r w:rsidR="00C90BB2" w:rsidRPr="00A9707D">
        <w:rPr>
          <w:rFonts w:ascii="Century Gothic" w:hAnsi="Century Gothic"/>
          <w:color w:val="1F497D" w:themeColor="text2"/>
          <w:sz w:val="22"/>
          <w:szCs w:val="22"/>
        </w:rPr>
        <w:t>.</w:t>
      </w:r>
    </w:p>
    <w:p w:rsidR="00F70849" w:rsidRPr="00A9707D" w:rsidRDefault="00F70849" w:rsidP="0089557B">
      <w:pPr>
        <w:ind w:left="1170" w:right="1170"/>
        <w:jc w:val="center"/>
        <w:rPr>
          <w:rFonts w:ascii="Arial Narrow" w:hAnsi="Arial Narrow"/>
          <w:color w:val="595959" w:themeColor="text1" w:themeTint="A6"/>
        </w:rPr>
      </w:pPr>
    </w:p>
    <w:p w:rsidR="000A3E72" w:rsidRDefault="00366764" w:rsidP="00261AB5">
      <w:pPr>
        <w:ind w:left="1170" w:right="1170"/>
        <w:rPr>
          <w:rFonts w:ascii="Century Gothic" w:hAnsi="Century Gothic"/>
          <w:color w:val="595959" w:themeColor="text1" w:themeTint="A6"/>
          <w:sz w:val="22"/>
          <w:szCs w:val="22"/>
        </w:rPr>
      </w:pPr>
      <w:r w:rsidRPr="00A9707D">
        <w:rPr>
          <w:rFonts w:ascii="Century Gothic" w:hAnsi="Century Gothic"/>
          <w:color w:val="595959" w:themeColor="text1" w:themeTint="A6"/>
          <w:sz w:val="22"/>
          <w:szCs w:val="22"/>
        </w:rPr>
        <w:t xml:space="preserve">A desired effect of these projects will be the encouragement of communities </w:t>
      </w:r>
      <w:r w:rsidR="00262A60" w:rsidRPr="00A9707D">
        <w:rPr>
          <w:rFonts w:ascii="Century Gothic" w:hAnsi="Century Gothic"/>
          <w:color w:val="595959" w:themeColor="text1" w:themeTint="A6"/>
          <w:sz w:val="22"/>
          <w:szCs w:val="22"/>
        </w:rPr>
        <w:t>towards</w:t>
      </w:r>
      <w:r w:rsidR="004D65C4" w:rsidRPr="00A9707D">
        <w:rPr>
          <w:rFonts w:ascii="Century Gothic" w:hAnsi="Century Gothic"/>
          <w:color w:val="595959" w:themeColor="text1" w:themeTint="A6"/>
          <w:sz w:val="22"/>
          <w:szCs w:val="22"/>
        </w:rPr>
        <w:t xml:space="preserve"> engagement in</w:t>
      </w:r>
      <w:r w:rsidR="00262A60" w:rsidRPr="00A9707D">
        <w:rPr>
          <w:rFonts w:ascii="Century Gothic" w:hAnsi="Century Gothic"/>
          <w:color w:val="595959" w:themeColor="text1" w:themeTint="A6"/>
          <w:sz w:val="22"/>
          <w:szCs w:val="22"/>
        </w:rPr>
        <w:t xml:space="preserve"> the</w:t>
      </w:r>
      <w:r w:rsidRPr="00A9707D">
        <w:rPr>
          <w:rFonts w:ascii="Century Gothic" w:hAnsi="Century Gothic"/>
          <w:color w:val="595959" w:themeColor="text1" w:themeTint="A6"/>
          <w:sz w:val="22"/>
          <w:szCs w:val="22"/>
        </w:rPr>
        <w:t xml:space="preserve"> provision of basic services such as education</w:t>
      </w:r>
      <w:r w:rsidR="00066E48" w:rsidRPr="00A9707D">
        <w:rPr>
          <w:rFonts w:ascii="Century Gothic" w:hAnsi="Century Gothic"/>
          <w:color w:val="595959" w:themeColor="text1" w:themeTint="A6"/>
          <w:sz w:val="22"/>
          <w:szCs w:val="22"/>
        </w:rPr>
        <w:t>, and understanding that educational</w:t>
      </w:r>
      <w:r w:rsidR="001172A9" w:rsidRPr="00A9707D">
        <w:rPr>
          <w:rFonts w:ascii="Century Gothic" w:hAnsi="Century Gothic"/>
          <w:color w:val="595959" w:themeColor="text1" w:themeTint="A6"/>
          <w:sz w:val="22"/>
          <w:szCs w:val="22"/>
        </w:rPr>
        <w:t xml:space="preserve"> facilities</w:t>
      </w:r>
      <w:r w:rsidR="007110A7" w:rsidRPr="00A9707D">
        <w:rPr>
          <w:rFonts w:ascii="Century Gothic" w:hAnsi="Century Gothic"/>
          <w:color w:val="595959" w:themeColor="text1" w:themeTint="A6"/>
          <w:sz w:val="22"/>
          <w:szCs w:val="22"/>
        </w:rPr>
        <w:t xml:space="preserve"> are</w:t>
      </w:r>
      <w:r w:rsidR="001172A9" w:rsidRPr="00A9707D">
        <w:rPr>
          <w:rFonts w:ascii="Century Gothic" w:hAnsi="Century Gothic"/>
          <w:color w:val="595959" w:themeColor="text1" w:themeTint="A6"/>
          <w:sz w:val="22"/>
          <w:szCs w:val="22"/>
        </w:rPr>
        <w:t xml:space="preserve"> fertilizers for their communities</w:t>
      </w:r>
      <w:r w:rsidRPr="00A9707D">
        <w:rPr>
          <w:rFonts w:ascii="Century Gothic" w:hAnsi="Century Gothic"/>
          <w:color w:val="595959" w:themeColor="text1" w:themeTint="A6"/>
          <w:sz w:val="22"/>
          <w:szCs w:val="22"/>
        </w:rPr>
        <w:t xml:space="preserve">; an added aspect or challenge is the engagement of local government in the projects and the realization of these communities as to their rights </w:t>
      </w:r>
      <w:r w:rsidR="00F70849" w:rsidRPr="00A9707D">
        <w:rPr>
          <w:rFonts w:ascii="Century Gothic" w:hAnsi="Century Gothic"/>
          <w:color w:val="595959" w:themeColor="text1" w:themeTint="A6"/>
          <w:sz w:val="22"/>
          <w:szCs w:val="22"/>
        </w:rPr>
        <w:t xml:space="preserve">in the demand for these </w:t>
      </w:r>
      <w:r w:rsidR="00B12257" w:rsidRPr="00A9707D">
        <w:rPr>
          <w:rFonts w:ascii="Century Gothic" w:hAnsi="Century Gothic"/>
          <w:color w:val="595959" w:themeColor="text1" w:themeTint="A6"/>
          <w:sz w:val="22"/>
          <w:szCs w:val="22"/>
        </w:rPr>
        <w:t xml:space="preserve">and other community </w:t>
      </w:r>
      <w:r w:rsidR="00F70849" w:rsidRPr="00A9707D">
        <w:rPr>
          <w:rFonts w:ascii="Century Gothic" w:hAnsi="Century Gothic"/>
          <w:color w:val="595959" w:themeColor="text1" w:themeTint="A6"/>
          <w:sz w:val="22"/>
          <w:szCs w:val="22"/>
        </w:rPr>
        <w:t>facilities</w:t>
      </w:r>
      <w:r w:rsidRPr="00A9707D">
        <w:rPr>
          <w:rFonts w:ascii="Century Gothic" w:hAnsi="Century Gothic"/>
          <w:color w:val="595959" w:themeColor="text1" w:themeTint="A6"/>
          <w:sz w:val="22"/>
          <w:szCs w:val="22"/>
        </w:rPr>
        <w:t>.</w:t>
      </w:r>
    </w:p>
    <w:p w:rsidR="00261AB5" w:rsidRDefault="00261AB5" w:rsidP="00261AB5">
      <w:pPr>
        <w:ind w:left="1170" w:right="1170"/>
        <w:rPr>
          <w:rFonts w:ascii="Century Gothic" w:hAnsi="Century Gothic"/>
          <w:color w:val="595959" w:themeColor="text1" w:themeTint="A6"/>
          <w:sz w:val="22"/>
          <w:szCs w:val="22"/>
        </w:rPr>
      </w:pPr>
    </w:p>
    <w:p w:rsidR="00261AB5" w:rsidRPr="00261AB5" w:rsidRDefault="00261AB5" w:rsidP="00261AB5">
      <w:pPr>
        <w:ind w:left="1170" w:right="1170"/>
        <w:rPr>
          <w:rFonts w:ascii="Century Gothic" w:hAnsi="Century Gothic"/>
          <w:color w:val="595959" w:themeColor="text1" w:themeTint="A6"/>
          <w:sz w:val="22"/>
          <w:szCs w:val="22"/>
        </w:rPr>
      </w:pPr>
    </w:p>
    <w:p w:rsidR="00393F28" w:rsidRDefault="00261AB5" w:rsidP="00C034AE">
      <w:pPr>
        <w:ind w:right="4"/>
        <w:rPr>
          <w:rFonts w:ascii="Arial Narrow" w:hAnsi="Arial Narrow"/>
          <w:color w:val="32525C"/>
        </w:rPr>
      </w:pPr>
      <w:r>
        <w:rPr>
          <w:rFonts w:ascii="Arial Narrow" w:hAnsi="Arial Narrow"/>
          <w:noProof/>
          <w:color w:val="32525C"/>
          <w:lang w:val="es-ES"/>
        </w:rPr>
        <w:lastRenderedPageBreak/>
        <w:drawing>
          <wp:inline distT="0" distB="0" distL="0" distR="0">
            <wp:extent cx="5762625" cy="4067175"/>
            <wp:effectExtent l="57150" t="0" r="47625" b="0"/>
            <wp:docPr id="17"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A62BEC">
        <w:rPr>
          <w:rFonts w:ascii="Arial Narrow" w:hAnsi="Arial Narrow"/>
          <w:color w:val="32525C"/>
        </w:rPr>
        <w:t xml:space="preserve">Other educational activities </w:t>
      </w:r>
      <w:r w:rsidR="00F17E13">
        <w:rPr>
          <w:rFonts w:ascii="Arial Narrow" w:hAnsi="Arial Narrow"/>
          <w:color w:val="32525C"/>
        </w:rPr>
        <w:t xml:space="preserve">that fit in our objectives </w:t>
      </w:r>
      <w:r w:rsidR="00A62BEC">
        <w:rPr>
          <w:rFonts w:ascii="Arial Narrow" w:hAnsi="Arial Narrow"/>
          <w:color w:val="32525C"/>
        </w:rPr>
        <w:t>included classroom</w:t>
      </w:r>
      <w:r w:rsidR="00F17E13">
        <w:rPr>
          <w:rFonts w:ascii="Arial Narrow" w:hAnsi="Arial Narrow"/>
          <w:color w:val="32525C"/>
        </w:rPr>
        <w:t xml:space="preserve"> teaching</w:t>
      </w:r>
      <w:r w:rsidR="00A62BEC">
        <w:rPr>
          <w:rFonts w:ascii="Arial Narrow" w:hAnsi="Arial Narrow"/>
          <w:color w:val="32525C"/>
        </w:rPr>
        <w:t xml:space="preserve"> assistance, donation of school supplies –books and educational materials such as stationery, </w:t>
      </w:r>
      <w:r w:rsidR="00980FFA">
        <w:rPr>
          <w:rFonts w:ascii="Arial Narrow" w:hAnsi="Arial Narrow"/>
          <w:color w:val="32525C"/>
        </w:rPr>
        <w:t xml:space="preserve">activity books-; sports equipment –football kits, footballs, various sports kits and sets, training kits etc.; </w:t>
      </w:r>
      <w:r w:rsidR="00C36068">
        <w:rPr>
          <w:rFonts w:ascii="Arial Narrow" w:hAnsi="Arial Narrow"/>
          <w:color w:val="32525C"/>
        </w:rPr>
        <w:t xml:space="preserve">and </w:t>
      </w:r>
      <w:r w:rsidR="00B126F4">
        <w:rPr>
          <w:rFonts w:ascii="Arial Narrow" w:hAnsi="Arial Narrow"/>
          <w:color w:val="32525C"/>
        </w:rPr>
        <w:t>furnishing classrooms and libraries with necessary educational resources.</w:t>
      </w:r>
      <w:r w:rsidR="00151AB1">
        <w:rPr>
          <w:rFonts w:ascii="Arial Narrow" w:hAnsi="Arial Narrow"/>
          <w:color w:val="32525C"/>
        </w:rPr>
        <w:t xml:space="preserve"> Finally, new technologies have been incorporated to teaching:  a ‘Mobile IT Lab’</w:t>
      </w:r>
      <w:r w:rsidR="00661E09">
        <w:rPr>
          <w:rFonts w:ascii="Arial Narrow" w:hAnsi="Arial Narrow"/>
          <w:color w:val="32525C"/>
        </w:rPr>
        <w:t xml:space="preserve"> was</w:t>
      </w:r>
      <w:r w:rsidR="00151AB1">
        <w:rPr>
          <w:rFonts w:ascii="Arial Narrow" w:hAnsi="Arial Narrow"/>
          <w:color w:val="32525C"/>
        </w:rPr>
        <w:t xml:space="preserve"> part of teaching methods</w:t>
      </w:r>
      <w:r w:rsidR="00C0093F">
        <w:rPr>
          <w:rFonts w:ascii="Arial Narrow" w:hAnsi="Arial Narrow"/>
          <w:color w:val="32525C"/>
        </w:rPr>
        <w:t xml:space="preserve"> used</w:t>
      </w:r>
      <w:r w:rsidR="00151AB1">
        <w:rPr>
          <w:rFonts w:ascii="Arial Narrow" w:hAnsi="Arial Narrow"/>
          <w:color w:val="32525C"/>
        </w:rPr>
        <w:t xml:space="preserve"> in some partner schools. </w:t>
      </w:r>
    </w:p>
    <w:p w:rsidR="00B126F4" w:rsidRDefault="00B126F4" w:rsidP="00A62BEC">
      <w:pPr>
        <w:ind w:right="450"/>
        <w:rPr>
          <w:rFonts w:ascii="Arial Narrow" w:hAnsi="Arial Narrow"/>
          <w:color w:val="32525C"/>
        </w:rPr>
      </w:pPr>
    </w:p>
    <w:p w:rsidR="00DB1919" w:rsidRDefault="00C36068" w:rsidP="00A62BEC">
      <w:pPr>
        <w:ind w:right="450"/>
        <w:rPr>
          <w:rFonts w:ascii="Arial Narrow" w:hAnsi="Arial Narrow"/>
          <w:color w:val="32525C"/>
        </w:rPr>
      </w:pPr>
      <w:r>
        <w:rPr>
          <w:rFonts w:ascii="Arial Narrow" w:hAnsi="Arial Narrow"/>
          <w:color w:val="32525C"/>
        </w:rPr>
        <w:t xml:space="preserve">An example of the success of this approach is the continued </w:t>
      </w:r>
      <w:r w:rsidR="00F02CD9">
        <w:rPr>
          <w:rFonts w:ascii="Arial Narrow" w:hAnsi="Arial Narrow"/>
          <w:color w:val="32525C"/>
        </w:rPr>
        <w:t>usage and outcomes</w:t>
      </w:r>
      <w:r>
        <w:rPr>
          <w:rFonts w:ascii="Arial Narrow" w:hAnsi="Arial Narrow"/>
          <w:color w:val="32525C"/>
        </w:rPr>
        <w:t xml:space="preserve"> of centres su</w:t>
      </w:r>
      <w:r w:rsidR="00DB1919">
        <w:rPr>
          <w:rFonts w:ascii="Arial Narrow" w:hAnsi="Arial Narrow"/>
          <w:color w:val="32525C"/>
        </w:rPr>
        <w:t>ch as the Obo Community Library</w:t>
      </w:r>
      <w:r>
        <w:rPr>
          <w:rFonts w:ascii="Arial Narrow" w:hAnsi="Arial Narrow"/>
          <w:color w:val="32525C"/>
        </w:rPr>
        <w:t>; reading and writing skills of children atte</w:t>
      </w:r>
      <w:r w:rsidR="00DB1919">
        <w:rPr>
          <w:rFonts w:ascii="Arial Narrow" w:hAnsi="Arial Narrow"/>
          <w:color w:val="32525C"/>
        </w:rPr>
        <w:t>nding the premises have been encouraged and improved, and the library has become a popular centre for the children in the community to learn in the constructive environment provided by the premises.</w:t>
      </w:r>
    </w:p>
    <w:p w:rsidR="00833EB8" w:rsidRPr="00874A1A" w:rsidRDefault="00833EB8" w:rsidP="00A62BEC">
      <w:pPr>
        <w:ind w:right="450"/>
        <w:rPr>
          <w:rFonts w:ascii="Arial Narrow" w:hAnsi="Arial Narrow"/>
          <w:color w:val="32525C"/>
        </w:rPr>
        <w:sectPr w:rsidR="00833EB8" w:rsidRPr="00874A1A" w:rsidSect="0089557B">
          <w:type w:val="continuous"/>
          <w:pgSz w:w="12240" w:h="15840"/>
          <w:pgMar w:top="1440" w:right="1440" w:bottom="1440" w:left="1440" w:header="720" w:footer="720" w:gutter="0"/>
          <w:cols w:space="720"/>
          <w:docGrid w:linePitch="360"/>
        </w:sectPr>
      </w:pPr>
      <w:r>
        <w:rPr>
          <w:rFonts w:ascii="Arial Narrow" w:hAnsi="Arial Narrow"/>
          <w:color w:val="32525C"/>
        </w:rPr>
        <w:t>The library boasts several hundred child</w:t>
      </w:r>
      <w:r w:rsidR="00E90AB2">
        <w:rPr>
          <w:rFonts w:ascii="Arial Narrow" w:hAnsi="Arial Narrow"/>
          <w:color w:val="32525C"/>
        </w:rPr>
        <w:t>ren books from KG to JHS levels, donated</w:t>
      </w:r>
      <w:r w:rsidR="00ED6295">
        <w:rPr>
          <w:rFonts w:ascii="Arial Narrow" w:hAnsi="Arial Narrow"/>
          <w:color w:val="32525C"/>
        </w:rPr>
        <w:t xml:space="preserve"> and catalogued</w:t>
      </w:r>
      <w:r w:rsidR="00E90AB2">
        <w:rPr>
          <w:rFonts w:ascii="Arial Narrow" w:hAnsi="Arial Narrow"/>
          <w:color w:val="32525C"/>
        </w:rPr>
        <w:t xml:space="preserve"> by our organisation’s volunteers.</w:t>
      </w:r>
      <w:r>
        <w:rPr>
          <w:rFonts w:ascii="Arial Narrow" w:hAnsi="Arial Narrow"/>
          <w:color w:val="32525C"/>
        </w:rPr>
        <w:t xml:space="preserve"> </w:t>
      </w:r>
    </w:p>
    <w:p w:rsidR="00DF7C5B" w:rsidRPr="00874A1A" w:rsidRDefault="00DF7C5B" w:rsidP="008056F6">
      <w:pPr>
        <w:ind w:left="720"/>
        <w:rPr>
          <w:rFonts w:ascii="Arial Narrow" w:hAnsi="Arial Narrow"/>
          <w:color w:val="32525C"/>
        </w:rPr>
      </w:pPr>
    </w:p>
    <w:p w:rsidR="00393F28" w:rsidRDefault="00B76C51" w:rsidP="006F3A9F">
      <w:pPr>
        <w:pStyle w:val="Epgrafe"/>
        <w:keepNext/>
      </w:pPr>
      <w:r>
        <w:t xml:space="preserve">              </w:t>
      </w:r>
    </w:p>
    <w:p w:rsidR="004A0CA6" w:rsidRDefault="004A0CA6" w:rsidP="004A0CA6"/>
    <w:p w:rsidR="004A0CA6" w:rsidRDefault="004A0CA6" w:rsidP="004A0CA6"/>
    <w:p w:rsidR="004A0CA6" w:rsidRDefault="004A0CA6" w:rsidP="004A0CA6"/>
    <w:p w:rsidR="004A0CA6" w:rsidRDefault="004A0CA6" w:rsidP="004A0CA6"/>
    <w:p w:rsidR="004A0CA6" w:rsidRDefault="004A0CA6" w:rsidP="004A0CA6"/>
    <w:p w:rsidR="004A0CA6" w:rsidRDefault="004A0CA6" w:rsidP="004A0CA6"/>
    <w:p w:rsidR="004A0CA6" w:rsidRDefault="004A0CA6" w:rsidP="004A0CA6"/>
    <w:p w:rsidR="004A0CA6" w:rsidRDefault="004A0CA6" w:rsidP="004A0CA6"/>
    <w:p w:rsidR="004A0CA6" w:rsidRPr="004A0CA6" w:rsidRDefault="004A0CA6" w:rsidP="004A0CA6"/>
    <w:p w:rsidR="0057048F" w:rsidRDefault="0057048F" w:rsidP="0057048F"/>
    <w:p w:rsidR="0057048F" w:rsidRPr="006D4F18" w:rsidRDefault="005304A4" w:rsidP="000C2996">
      <w:pPr>
        <w:jc w:val="center"/>
        <w:rPr>
          <w:rFonts w:ascii="Consolas" w:hAnsi="Consolas" w:cs="Consolas"/>
          <w:b/>
          <w:i/>
          <w:color w:val="595959" w:themeColor="text1" w:themeTint="A6"/>
        </w:rPr>
      </w:pPr>
      <w:r w:rsidRPr="006D4F18">
        <w:rPr>
          <w:rFonts w:ascii="Consolas" w:hAnsi="Consolas" w:cs="Consolas"/>
          <w:b/>
          <w:i/>
          <w:color w:val="595959" w:themeColor="text1" w:themeTint="A6"/>
        </w:rPr>
        <w:t>A holistic approach</w:t>
      </w:r>
      <w:r w:rsidR="00447828">
        <w:rPr>
          <w:rFonts w:ascii="Consolas" w:hAnsi="Consolas" w:cs="Consolas"/>
          <w:b/>
          <w:i/>
          <w:color w:val="595959" w:themeColor="text1" w:themeTint="A6"/>
        </w:rPr>
        <w:t xml:space="preserve"> to education</w:t>
      </w:r>
    </w:p>
    <w:p w:rsidR="0057048F" w:rsidRDefault="0057048F" w:rsidP="0057048F"/>
    <w:p w:rsidR="0057048F" w:rsidRPr="006D4F18" w:rsidRDefault="00564D41" w:rsidP="0057048F">
      <w:pPr>
        <w:rPr>
          <w:rFonts w:ascii="Century Gothic" w:hAnsi="Century Gothic"/>
          <w:sz w:val="20"/>
          <w:szCs w:val="20"/>
        </w:rPr>
      </w:pPr>
      <w:r>
        <w:rPr>
          <w:rFonts w:ascii="Century Gothic" w:hAnsi="Century Gothic"/>
          <w:noProof/>
          <w:sz w:val="20"/>
          <w:szCs w:val="20"/>
          <w:lang w:val="es-ES"/>
        </w:rPr>
        <w:drawing>
          <wp:inline distT="0" distB="0" distL="0" distR="0">
            <wp:extent cx="5791200" cy="3962400"/>
            <wp:effectExtent l="0" t="209550" r="0" b="209550"/>
            <wp:docPr id="30"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57048F" w:rsidRPr="0057048F" w:rsidRDefault="0057048F" w:rsidP="0057048F">
      <w:pPr>
        <w:sectPr w:rsidR="0057048F" w:rsidRPr="0057048F" w:rsidSect="00AD1AE3">
          <w:type w:val="continuous"/>
          <w:pgSz w:w="12240" w:h="15840"/>
          <w:pgMar w:top="1440" w:right="1440" w:bottom="1440" w:left="1440" w:header="720" w:footer="720" w:gutter="0"/>
          <w:cols w:space="720"/>
          <w:docGrid w:linePitch="360"/>
        </w:sectPr>
      </w:pPr>
    </w:p>
    <w:p w:rsidR="009B00C5" w:rsidRDefault="009B00C5" w:rsidP="006F3A9F">
      <w:pPr>
        <w:jc w:val="right"/>
        <w:rPr>
          <w:rFonts w:ascii="Arial Narrow" w:hAnsi="Arial Narrow"/>
          <w:color w:val="000000"/>
        </w:rPr>
        <w:sectPr w:rsidR="009B00C5" w:rsidSect="0057048F">
          <w:type w:val="continuous"/>
          <w:pgSz w:w="12240" w:h="15840"/>
          <w:pgMar w:top="1440" w:right="1440" w:bottom="1440" w:left="1440" w:header="720" w:footer="720" w:gutter="0"/>
          <w:cols w:space="720"/>
          <w:docGrid w:linePitch="360"/>
        </w:sectPr>
      </w:pPr>
    </w:p>
    <w:p w:rsidR="006C2E17" w:rsidRPr="00233485" w:rsidRDefault="006C2E17" w:rsidP="00CF34DE">
      <w:pPr>
        <w:keepLines/>
        <w:widowControl w:val="0"/>
        <w:rPr>
          <w:rFonts w:ascii="Arial Narrow" w:hAnsi="Arial Narrow"/>
          <w:color w:val="215868"/>
        </w:rPr>
        <w:sectPr w:rsidR="006C2E17" w:rsidRPr="00233485" w:rsidSect="006C2E17">
          <w:type w:val="continuous"/>
          <w:pgSz w:w="12240" w:h="15840"/>
          <w:pgMar w:top="1440" w:right="1440" w:bottom="1440" w:left="1440" w:header="720" w:footer="720" w:gutter="0"/>
          <w:cols w:num="2" w:space="720" w:equalWidth="0">
            <w:col w:w="6004" w:space="708"/>
            <w:col w:w="2648"/>
          </w:cols>
          <w:docGrid w:linePitch="360"/>
        </w:sectPr>
      </w:pPr>
    </w:p>
    <w:p w:rsidR="006C2E17" w:rsidRDefault="006C2E17" w:rsidP="00233485">
      <w:pPr>
        <w:keepLines/>
        <w:widowControl w:val="0"/>
        <w:rPr>
          <w:rFonts w:ascii="Arial Narrow" w:hAnsi="Arial Narrow"/>
          <w:color w:val="215868"/>
        </w:rPr>
        <w:sectPr w:rsidR="006C2E17" w:rsidSect="0057048F">
          <w:type w:val="continuous"/>
          <w:pgSz w:w="12240" w:h="15840"/>
          <w:pgMar w:top="1440" w:right="1440" w:bottom="1440" w:left="1440" w:header="720" w:footer="720" w:gutter="0"/>
          <w:cols w:num="2" w:space="720"/>
          <w:docGrid w:linePitch="360"/>
        </w:sectPr>
      </w:pPr>
    </w:p>
    <w:p w:rsidR="0057048F" w:rsidRDefault="0057048F" w:rsidP="0057048F">
      <w:pPr>
        <w:widowControl w:val="0"/>
        <w:rPr>
          <w:rFonts w:ascii="Arial Narrow" w:hAnsi="Arial Narrow"/>
          <w:color w:val="215868"/>
        </w:rPr>
        <w:sectPr w:rsidR="0057048F" w:rsidSect="008F7939">
          <w:type w:val="continuous"/>
          <w:pgSz w:w="12240" w:h="15840"/>
          <w:pgMar w:top="1440" w:right="1440" w:bottom="1440" w:left="1440" w:header="720" w:footer="720" w:gutter="0"/>
          <w:cols w:space="720"/>
          <w:docGrid w:linePitch="360"/>
        </w:sectPr>
      </w:pPr>
    </w:p>
    <w:p w:rsidR="0057048F" w:rsidRDefault="0057048F" w:rsidP="0057048F">
      <w:pPr>
        <w:keepLines/>
        <w:widowControl w:val="0"/>
        <w:rPr>
          <w:rFonts w:ascii="Arial Narrow" w:hAnsi="Arial Narrow"/>
          <w:color w:val="215868"/>
        </w:rPr>
        <w:sectPr w:rsidR="0057048F" w:rsidSect="0057048F">
          <w:type w:val="continuous"/>
          <w:pgSz w:w="12240" w:h="15840"/>
          <w:pgMar w:top="1440" w:right="1440" w:bottom="1440" w:left="1440" w:header="720" w:footer="720" w:gutter="0"/>
          <w:cols w:num="2" w:space="720"/>
          <w:docGrid w:linePitch="360"/>
        </w:sectPr>
      </w:pPr>
    </w:p>
    <w:p w:rsidR="0057048F" w:rsidRDefault="0057048F" w:rsidP="0057048F">
      <w:pPr>
        <w:spacing w:before="240"/>
        <w:rPr>
          <w:rFonts w:ascii="Arial Narrow" w:hAnsi="Arial Narrow"/>
          <w:b/>
          <w:color w:val="215868"/>
          <w:sz w:val="32"/>
          <w:szCs w:val="32"/>
        </w:rPr>
        <w:sectPr w:rsidR="0057048F" w:rsidSect="0057048F">
          <w:type w:val="continuous"/>
          <w:pgSz w:w="12240" w:h="15840"/>
          <w:pgMar w:top="1440" w:right="1440" w:bottom="1440" w:left="1440" w:header="720" w:footer="720" w:gutter="0"/>
          <w:cols w:num="2" w:space="720"/>
          <w:docGrid w:linePitch="360"/>
        </w:sectPr>
      </w:pPr>
    </w:p>
    <w:p w:rsidR="009B00C5" w:rsidRDefault="009B00C5" w:rsidP="00233485">
      <w:pPr>
        <w:rPr>
          <w:rFonts w:ascii="Arial Narrow" w:hAnsi="Arial Narrow"/>
          <w:b/>
          <w:color w:val="8D89A4"/>
          <w:sz w:val="32"/>
          <w:szCs w:val="32"/>
        </w:rPr>
        <w:sectPr w:rsidR="009B00C5" w:rsidSect="0057048F">
          <w:type w:val="continuous"/>
          <w:pgSz w:w="12240" w:h="15840"/>
          <w:pgMar w:top="1440" w:right="1440" w:bottom="1440" w:left="1440" w:header="720" w:footer="720" w:gutter="0"/>
          <w:cols w:num="2" w:space="720"/>
          <w:docGrid w:linePitch="360"/>
        </w:sectPr>
      </w:pPr>
    </w:p>
    <w:p w:rsidR="006F3A9F" w:rsidRDefault="006F3A9F" w:rsidP="00393DDD">
      <w:pPr>
        <w:rPr>
          <w:rFonts w:ascii="Arial Narrow" w:hAnsi="Arial Narrow"/>
        </w:rPr>
        <w:sectPr w:rsidR="006F3A9F" w:rsidSect="00D4527B">
          <w:type w:val="continuous"/>
          <w:pgSz w:w="12240" w:h="15840"/>
          <w:pgMar w:top="1440" w:right="1440" w:bottom="1440" w:left="1440" w:header="720" w:footer="720" w:gutter="0"/>
          <w:cols w:num="2" w:space="720" w:equalWidth="0">
            <w:col w:w="2640" w:space="720"/>
            <w:col w:w="6000"/>
          </w:cols>
          <w:docGrid w:linePitch="360"/>
        </w:sectPr>
      </w:pPr>
    </w:p>
    <w:p w:rsidR="00233485" w:rsidRDefault="00233485" w:rsidP="00233485">
      <w:pPr>
        <w:rPr>
          <w:rFonts w:ascii="Arial Narrow" w:hAnsi="Arial Narrow"/>
          <w:b/>
          <w:color w:val="8D89A4"/>
          <w:sz w:val="32"/>
          <w:szCs w:val="32"/>
        </w:rPr>
      </w:pPr>
    </w:p>
    <w:p w:rsidR="00233485" w:rsidRDefault="00233485" w:rsidP="00233485">
      <w:pPr>
        <w:rPr>
          <w:rFonts w:ascii="Arial Narrow" w:hAnsi="Arial Narrow"/>
          <w:b/>
          <w:color w:val="8D89A4"/>
          <w:sz w:val="32"/>
          <w:szCs w:val="32"/>
        </w:rPr>
      </w:pPr>
    </w:p>
    <w:p w:rsidR="00233485" w:rsidRDefault="00233485" w:rsidP="00233485">
      <w:pPr>
        <w:rPr>
          <w:rFonts w:ascii="Arial Narrow" w:hAnsi="Arial Narrow"/>
          <w:b/>
          <w:color w:val="8D89A4"/>
          <w:sz w:val="32"/>
          <w:szCs w:val="32"/>
        </w:rPr>
      </w:pPr>
    </w:p>
    <w:p w:rsidR="00D4527B" w:rsidRDefault="00D4527B" w:rsidP="00EC09E1">
      <w:pPr>
        <w:rPr>
          <w:rFonts w:ascii="Arial Narrow" w:hAnsi="Arial Narrow"/>
        </w:rPr>
      </w:pPr>
    </w:p>
    <w:p w:rsidR="004A0CA6" w:rsidRDefault="004A0CA6" w:rsidP="00EC09E1">
      <w:pPr>
        <w:rPr>
          <w:rFonts w:ascii="Arial Narrow" w:hAnsi="Arial Narrow"/>
        </w:rPr>
      </w:pPr>
    </w:p>
    <w:p w:rsidR="004A0CA6" w:rsidRDefault="004A0CA6" w:rsidP="00EC09E1">
      <w:pPr>
        <w:rPr>
          <w:rFonts w:ascii="Arial Narrow" w:hAnsi="Arial Narrow"/>
        </w:rPr>
      </w:pPr>
    </w:p>
    <w:p w:rsidR="004A0CA6" w:rsidRDefault="004A0CA6" w:rsidP="00EC09E1">
      <w:pPr>
        <w:rPr>
          <w:rFonts w:ascii="Arial Narrow" w:hAnsi="Arial Narrow"/>
        </w:rPr>
      </w:pPr>
    </w:p>
    <w:p w:rsidR="004A0CA6" w:rsidRDefault="004A0CA6" w:rsidP="00EC09E1">
      <w:pPr>
        <w:rPr>
          <w:rFonts w:ascii="Arial Narrow" w:hAnsi="Arial Narrow"/>
        </w:rPr>
      </w:pPr>
    </w:p>
    <w:p w:rsidR="004A0CA6" w:rsidRDefault="004A0CA6" w:rsidP="00EC09E1">
      <w:pPr>
        <w:rPr>
          <w:rFonts w:ascii="Arial Narrow" w:hAnsi="Arial Narrow"/>
        </w:rPr>
        <w:sectPr w:rsidR="004A0CA6" w:rsidSect="00AD1AE3">
          <w:type w:val="continuous"/>
          <w:pgSz w:w="12240" w:h="15840"/>
          <w:pgMar w:top="1440" w:right="1440" w:bottom="1440" w:left="1440" w:header="720" w:footer="720" w:gutter="0"/>
          <w:cols w:space="720"/>
          <w:docGrid w:linePitch="360"/>
        </w:sectPr>
      </w:pPr>
    </w:p>
    <w:p w:rsidR="00C20BD8" w:rsidRPr="000C2996" w:rsidRDefault="000C2996" w:rsidP="000C2996">
      <w:pPr>
        <w:rPr>
          <w:rFonts w:ascii="Arial Narrow" w:hAnsi="Arial Narrow"/>
          <w:color w:val="7F7F7F" w:themeColor="text1" w:themeTint="80"/>
        </w:rPr>
      </w:pPr>
      <w:r>
        <w:rPr>
          <w:rFonts w:ascii="AR BLANCA" w:hAnsi="AR BLANCA"/>
          <w:color w:val="7F7F7F" w:themeColor="text1" w:themeTint="80"/>
          <w:sz w:val="36"/>
          <w:szCs w:val="36"/>
        </w:rPr>
        <w:lastRenderedPageBreak/>
        <w:t xml:space="preserve">        </w:t>
      </w:r>
      <w:r w:rsidR="00EC09E1" w:rsidRPr="000C2996">
        <w:rPr>
          <w:rFonts w:ascii="AR BLANCA" w:hAnsi="AR BLANCA"/>
          <w:color w:val="7F7F7F" w:themeColor="text1" w:themeTint="80"/>
          <w:sz w:val="36"/>
          <w:szCs w:val="36"/>
        </w:rPr>
        <w:t>Inclusiveness</w:t>
      </w:r>
      <w:r w:rsidR="00703A0A">
        <w:rPr>
          <w:rFonts w:ascii="AR BLANCA" w:hAnsi="AR BLANCA"/>
          <w:color w:val="7F7F7F" w:themeColor="text1" w:themeTint="80"/>
          <w:sz w:val="36"/>
          <w:szCs w:val="36"/>
        </w:rPr>
        <w:t xml:space="preserve"> and vulnerability</w:t>
      </w:r>
    </w:p>
    <w:p w:rsidR="00C20BD8" w:rsidRDefault="00C20BD8" w:rsidP="008056F6">
      <w:pPr>
        <w:ind w:left="720"/>
        <w:rPr>
          <w:rFonts w:ascii="Arial Narrow" w:hAnsi="Arial Narrow"/>
        </w:rPr>
      </w:pPr>
    </w:p>
    <w:p w:rsidR="005F221F" w:rsidRDefault="005F221F" w:rsidP="008056F6">
      <w:pPr>
        <w:ind w:left="720"/>
        <w:rPr>
          <w:rFonts w:ascii="Arial Narrow" w:hAnsi="Arial Narrow"/>
        </w:rPr>
      </w:pPr>
    </w:p>
    <w:p w:rsidR="00EC09E1" w:rsidRPr="00EC09E1" w:rsidRDefault="00EC09E1" w:rsidP="000C2996">
      <w:pPr>
        <w:ind w:left="720"/>
        <w:jc w:val="right"/>
        <w:rPr>
          <w:rFonts w:ascii="AR BLANCA" w:hAnsi="AR BLANCA"/>
          <w:sz w:val="36"/>
          <w:szCs w:val="36"/>
        </w:rPr>
      </w:pPr>
      <w:r w:rsidRPr="000C2996">
        <w:rPr>
          <w:rFonts w:ascii="AR BLANCA" w:hAnsi="AR BLANCA"/>
          <w:sz w:val="32"/>
          <w:szCs w:val="32"/>
        </w:rPr>
        <w:t>Health</w:t>
      </w:r>
    </w:p>
    <w:p w:rsidR="00EC09E1" w:rsidRDefault="00EC09E1" w:rsidP="008056F6">
      <w:pPr>
        <w:ind w:left="720"/>
        <w:rPr>
          <w:rFonts w:ascii="Arial Narrow" w:hAnsi="Arial Narrow"/>
        </w:rPr>
      </w:pPr>
    </w:p>
    <w:p w:rsidR="009F3C0B" w:rsidRDefault="00C20BD8" w:rsidP="00B909DF">
      <w:pPr>
        <w:jc w:val="both"/>
        <w:rPr>
          <w:rFonts w:ascii="Arial Narrow" w:hAnsi="Arial Narrow"/>
        </w:rPr>
      </w:pPr>
      <w:r>
        <w:rPr>
          <w:rFonts w:ascii="Arial Narrow" w:hAnsi="Arial Narrow"/>
        </w:rPr>
        <w:t>Health Outreach</w:t>
      </w:r>
      <w:r w:rsidR="007E5B1C">
        <w:rPr>
          <w:rFonts w:ascii="Arial Narrow" w:hAnsi="Arial Narrow"/>
        </w:rPr>
        <w:t xml:space="preserve"> programmes took place in various </w:t>
      </w:r>
      <w:r>
        <w:rPr>
          <w:rFonts w:ascii="Arial Narrow" w:hAnsi="Arial Narrow"/>
        </w:rPr>
        <w:t xml:space="preserve">district communities; these are </w:t>
      </w:r>
      <w:r w:rsidR="00BD6490">
        <w:rPr>
          <w:rFonts w:ascii="Arial Narrow" w:hAnsi="Arial Narrow"/>
        </w:rPr>
        <w:t>usually</w:t>
      </w:r>
    </w:p>
    <w:p w:rsidR="00B909DF" w:rsidRDefault="00B909DF" w:rsidP="00B909DF">
      <w:pPr>
        <w:jc w:val="both"/>
        <w:rPr>
          <w:rFonts w:ascii="Arial Narrow" w:hAnsi="Arial Narrow"/>
        </w:rPr>
      </w:pPr>
    </w:p>
    <w:p w:rsidR="009F3C0B" w:rsidRDefault="00C20BD8" w:rsidP="009F3C0B">
      <w:pPr>
        <w:pStyle w:val="Prrafodelista"/>
        <w:numPr>
          <w:ilvl w:val="0"/>
          <w:numId w:val="24"/>
        </w:numPr>
        <w:rPr>
          <w:rFonts w:ascii="Arial Narrow" w:hAnsi="Arial Narrow"/>
        </w:rPr>
      </w:pPr>
      <w:r w:rsidRPr="009F3C0B">
        <w:rPr>
          <w:rFonts w:ascii="Arial Narrow" w:hAnsi="Arial Narrow"/>
        </w:rPr>
        <w:t>lacking basic services such as</w:t>
      </w:r>
      <w:r w:rsidR="007E5B1C" w:rsidRPr="009F3C0B">
        <w:rPr>
          <w:rFonts w:ascii="Arial Narrow" w:hAnsi="Arial Narrow"/>
        </w:rPr>
        <w:t xml:space="preserve"> access to</w:t>
      </w:r>
      <w:r w:rsidRPr="009F3C0B">
        <w:rPr>
          <w:rFonts w:ascii="Arial Narrow" w:hAnsi="Arial Narrow"/>
        </w:rPr>
        <w:t xml:space="preserve"> adequate source</w:t>
      </w:r>
      <w:r w:rsidR="007E5B1C" w:rsidRPr="009F3C0B">
        <w:rPr>
          <w:rFonts w:ascii="Arial Narrow" w:hAnsi="Arial Narrow"/>
        </w:rPr>
        <w:t>s</w:t>
      </w:r>
      <w:r w:rsidR="00BD6490">
        <w:rPr>
          <w:rFonts w:ascii="Arial Narrow" w:hAnsi="Arial Narrow"/>
        </w:rPr>
        <w:t xml:space="preserve"> of drinking water,  thus</w:t>
      </w:r>
      <w:r w:rsidRPr="009F3C0B">
        <w:rPr>
          <w:rFonts w:ascii="Arial Narrow" w:hAnsi="Arial Narrow"/>
        </w:rPr>
        <w:t xml:space="preserve"> vulnerable to the prevalence of</w:t>
      </w:r>
      <w:r w:rsidR="009F3C0B">
        <w:rPr>
          <w:rFonts w:ascii="Arial Narrow" w:hAnsi="Arial Narrow"/>
        </w:rPr>
        <w:t xml:space="preserve"> water borne diseases</w:t>
      </w:r>
    </w:p>
    <w:p w:rsidR="009F3C0B" w:rsidRDefault="00C20BD8" w:rsidP="009F3C0B">
      <w:pPr>
        <w:pStyle w:val="Prrafodelista"/>
        <w:numPr>
          <w:ilvl w:val="0"/>
          <w:numId w:val="24"/>
        </w:numPr>
        <w:rPr>
          <w:rFonts w:ascii="Arial Narrow" w:hAnsi="Arial Narrow"/>
        </w:rPr>
      </w:pPr>
      <w:r w:rsidRPr="009F3C0B">
        <w:rPr>
          <w:rFonts w:ascii="Arial Narrow" w:hAnsi="Arial Narrow"/>
        </w:rPr>
        <w:t>usually located far</w:t>
      </w:r>
      <w:r w:rsidR="00BD6490">
        <w:rPr>
          <w:rFonts w:ascii="Arial Narrow" w:hAnsi="Arial Narrow"/>
        </w:rPr>
        <w:t xml:space="preserve"> from district hospitals, thus</w:t>
      </w:r>
      <w:r w:rsidRPr="009F3C0B">
        <w:rPr>
          <w:rFonts w:ascii="Arial Narrow" w:hAnsi="Arial Narrow"/>
        </w:rPr>
        <w:t xml:space="preserve"> reliant on </w:t>
      </w:r>
      <w:r w:rsidR="00BD6490">
        <w:rPr>
          <w:rFonts w:ascii="Arial Narrow" w:hAnsi="Arial Narrow"/>
        </w:rPr>
        <w:t xml:space="preserve">villages’ </w:t>
      </w:r>
      <w:r w:rsidRPr="009F3C0B">
        <w:rPr>
          <w:rFonts w:ascii="Arial Narrow" w:hAnsi="Arial Narrow"/>
        </w:rPr>
        <w:t>health centre</w:t>
      </w:r>
      <w:r w:rsidR="00BD6490">
        <w:rPr>
          <w:rFonts w:ascii="Arial Narrow" w:hAnsi="Arial Narrow"/>
        </w:rPr>
        <w:t>s</w:t>
      </w:r>
      <w:r w:rsidR="009F3C0B">
        <w:rPr>
          <w:rFonts w:ascii="Arial Narrow" w:hAnsi="Arial Narrow"/>
        </w:rPr>
        <w:t xml:space="preserve"> cover</w:t>
      </w:r>
      <w:r w:rsidR="00BD6490">
        <w:rPr>
          <w:rFonts w:ascii="Arial Narrow" w:hAnsi="Arial Narrow"/>
        </w:rPr>
        <w:t>ing</w:t>
      </w:r>
      <w:r w:rsidR="009F3C0B">
        <w:rPr>
          <w:rFonts w:ascii="Arial Narrow" w:hAnsi="Arial Narrow"/>
        </w:rPr>
        <w:t xml:space="preserve"> wide populations with</w:t>
      </w:r>
      <w:r w:rsidRPr="009F3C0B">
        <w:rPr>
          <w:rFonts w:ascii="Arial Narrow" w:hAnsi="Arial Narrow"/>
        </w:rPr>
        <w:t xml:space="preserve"> basi</w:t>
      </w:r>
      <w:r w:rsidR="009F3C0B">
        <w:rPr>
          <w:rFonts w:ascii="Arial Narrow" w:hAnsi="Arial Narrow"/>
        </w:rPr>
        <w:t>c human and material resources</w:t>
      </w:r>
    </w:p>
    <w:p w:rsidR="00F605B7" w:rsidRDefault="00F605B7" w:rsidP="009F3C0B">
      <w:pPr>
        <w:pStyle w:val="Prrafodelista"/>
        <w:numPr>
          <w:ilvl w:val="0"/>
          <w:numId w:val="24"/>
        </w:numPr>
        <w:rPr>
          <w:rFonts w:ascii="Arial Narrow" w:hAnsi="Arial Narrow"/>
        </w:rPr>
      </w:pPr>
      <w:r>
        <w:rPr>
          <w:rFonts w:ascii="Arial Narrow" w:hAnsi="Arial Narrow"/>
        </w:rPr>
        <w:t>reliant on</w:t>
      </w:r>
      <w:r w:rsidR="009F3C0B">
        <w:rPr>
          <w:rFonts w:ascii="Arial Narrow" w:hAnsi="Arial Narrow"/>
        </w:rPr>
        <w:t xml:space="preserve"> </w:t>
      </w:r>
      <w:r>
        <w:rPr>
          <w:rFonts w:ascii="Arial Narrow" w:hAnsi="Arial Narrow"/>
        </w:rPr>
        <w:t xml:space="preserve">health </w:t>
      </w:r>
      <w:r w:rsidR="009F3C0B">
        <w:rPr>
          <w:rFonts w:ascii="Arial Narrow" w:hAnsi="Arial Narrow"/>
        </w:rPr>
        <w:t xml:space="preserve">traditional practices </w:t>
      </w:r>
      <w:r>
        <w:rPr>
          <w:rFonts w:ascii="Arial Narrow" w:hAnsi="Arial Narrow"/>
        </w:rPr>
        <w:t xml:space="preserve">and practitioners  </w:t>
      </w:r>
    </w:p>
    <w:p w:rsidR="009F3C0B" w:rsidRDefault="00F605B7" w:rsidP="009F3C0B">
      <w:pPr>
        <w:pStyle w:val="Prrafodelista"/>
        <w:numPr>
          <w:ilvl w:val="0"/>
          <w:numId w:val="24"/>
        </w:numPr>
        <w:rPr>
          <w:rFonts w:ascii="Arial Narrow" w:hAnsi="Arial Narrow"/>
        </w:rPr>
      </w:pPr>
      <w:r>
        <w:rPr>
          <w:rFonts w:ascii="Arial Narrow" w:hAnsi="Arial Narrow"/>
        </w:rPr>
        <w:t xml:space="preserve">Might feel </w:t>
      </w:r>
      <w:r w:rsidR="009F3C0B">
        <w:rPr>
          <w:rFonts w:ascii="Arial Narrow" w:hAnsi="Arial Narrow"/>
        </w:rPr>
        <w:t xml:space="preserve">disengaged and </w:t>
      </w:r>
      <w:r w:rsidR="0082444A">
        <w:rPr>
          <w:rFonts w:ascii="Arial Narrow" w:hAnsi="Arial Narrow"/>
        </w:rPr>
        <w:t>on occasions mistrustful of</w:t>
      </w:r>
      <w:r w:rsidR="009F3C0B">
        <w:rPr>
          <w:rFonts w:ascii="Arial Narrow" w:hAnsi="Arial Narrow"/>
        </w:rPr>
        <w:t xml:space="preserve"> modern medicine practices</w:t>
      </w:r>
    </w:p>
    <w:p w:rsidR="009F3C0B" w:rsidRPr="00F605B7" w:rsidRDefault="009F3C0B" w:rsidP="00F605B7">
      <w:pPr>
        <w:ind w:left="1800"/>
        <w:rPr>
          <w:rFonts w:ascii="Arial Narrow" w:hAnsi="Arial Narrow"/>
        </w:rPr>
      </w:pPr>
    </w:p>
    <w:p w:rsidR="009F3C0B" w:rsidRDefault="009F3C0B" w:rsidP="009F3C0B">
      <w:pPr>
        <w:rPr>
          <w:rFonts w:ascii="Arial Narrow" w:hAnsi="Arial Narrow"/>
        </w:rPr>
      </w:pPr>
    </w:p>
    <w:p w:rsidR="00C20BD8" w:rsidRPr="009F3C0B" w:rsidRDefault="00C20BD8" w:rsidP="009F3C0B">
      <w:pPr>
        <w:rPr>
          <w:rFonts w:ascii="Arial Narrow" w:hAnsi="Arial Narrow"/>
        </w:rPr>
      </w:pPr>
      <w:r w:rsidRPr="009F3C0B">
        <w:rPr>
          <w:rFonts w:ascii="Arial Narrow" w:hAnsi="Arial Narrow"/>
        </w:rPr>
        <w:t xml:space="preserve">A key </w:t>
      </w:r>
      <w:r w:rsidR="007E5B1C" w:rsidRPr="009F3C0B">
        <w:rPr>
          <w:rFonts w:ascii="Arial Narrow" w:hAnsi="Arial Narrow"/>
        </w:rPr>
        <w:t>aim was to support the difficult task of the public health institutions that operate in these districts.</w:t>
      </w:r>
    </w:p>
    <w:p w:rsidR="007E5B1C" w:rsidRDefault="007E5B1C" w:rsidP="000C2996">
      <w:pPr>
        <w:ind w:left="1440"/>
        <w:rPr>
          <w:rFonts w:ascii="Arial Narrow" w:hAnsi="Arial Narrow"/>
        </w:rPr>
      </w:pPr>
    </w:p>
    <w:p w:rsidR="007E5B1C" w:rsidRDefault="007E5B1C" w:rsidP="007E5B1C">
      <w:pPr>
        <w:ind w:left="720"/>
        <w:jc w:val="right"/>
        <w:rPr>
          <w:rFonts w:ascii="Arial Narrow" w:hAnsi="Arial Narrow"/>
        </w:rPr>
      </w:pPr>
      <w:r>
        <w:rPr>
          <w:rFonts w:ascii="Arial Narrow" w:hAnsi="Arial Narrow"/>
        </w:rPr>
        <w:t xml:space="preserve">        </w:t>
      </w:r>
      <w:r w:rsidR="00943486">
        <w:rPr>
          <w:rFonts w:ascii="Arial Narrow" w:hAnsi="Arial Narrow"/>
          <w:noProof/>
          <w:lang w:val="es-ES"/>
        </w:rPr>
        <w:drawing>
          <wp:inline distT="0" distB="0" distL="0" distR="0">
            <wp:extent cx="5486400" cy="3200400"/>
            <wp:effectExtent l="0" t="0" r="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Pr>
          <w:rFonts w:ascii="Arial Narrow" w:hAnsi="Arial Narrow"/>
        </w:rPr>
        <w:t xml:space="preserve">      </w:t>
      </w:r>
    </w:p>
    <w:p w:rsidR="00C20BD8" w:rsidRDefault="00C20BD8" w:rsidP="008056F6">
      <w:pPr>
        <w:ind w:left="720"/>
        <w:rPr>
          <w:rFonts w:ascii="Arial Narrow" w:hAnsi="Arial Narrow"/>
        </w:rPr>
      </w:pPr>
    </w:p>
    <w:p w:rsidR="00C20BD8" w:rsidRDefault="00C20BD8" w:rsidP="008056F6">
      <w:pPr>
        <w:ind w:left="720"/>
        <w:rPr>
          <w:rFonts w:ascii="Arial Narrow" w:hAnsi="Arial Narrow"/>
        </w:rPr>
      </w:pPr>
    </w:p>
    <w:p w:rsidR="004A0CA6" w:rsidRDefault="004A0CA6" w:rsidP="008056F6">
      <w:pPr>
        <w:ind w:left="720"/>
        <w:rPr>
          <w:rFonts w:ascii="Arial Narrow" w:hAnsi="Arial Narrow"/>
        </w:rPr>
      </w:pPr>
    </w:p>
    <w:p w:rsidR="004A0CA6" w:rsidRDefault="004A0CA6" w:rsidP="008056F6">
      <w:pPr>
        <w:ind w:left="720"/>
        <w:rPr>
          <w:rFonts w:ascii="Arial Narrow" w:hAnsi="Arial Narrow"/>
        </w:rPr>
      </w:pPr>
    </w:p>
    <w:p w:rsidR="00703A0A" w:rsidRDefault="00703A0A" w:rsidP="008056F6">
      <w:pPr>
        <w:ind w:left="720"/>
        <w:rPr>
          <w:rFonts w:ascii="Arial Narrow" w:hAnsi="Arial Narrow"/>
        </w:rPr>
      </w:pPr>
      <w:r>
        <w:rPr>
          <w:rFonts w:ascii="Arial Narrow" w:hAnsi="Arial Narrow"/>
        </w:rPr>
        <w:t>SVG initiated in 2013 its work with communities i</w:t>
      </w:r>
      <w:r w:rsidR="004A0CA6">
        <w:rPr>
          <w:rFonts w:ascii="Arial Narrow" w:hAnsi="Arial Narrow"/>
        </w:rPr>
        <w:t>n a situation of exclusion; a project took place</w:t>
      </w:r>
      <w:r w:rsidR="00982FAC">
        <w:rPr>
          <w:rFonts w:ascii="Arial Narrow" w:hAnsi="Arial Narrow"/>
        </w:rPr>
        <w:t xml:space="preserve"> in a Fulani community settled in the hills surrounding the Volta Lake</w:t>
      </w:r>
      <w:r>
        <w:rPr>
          <w:rFonts w:ascii="Arial Narrow" w:hAnsi="Arial Narrow"/>
        </w:rPr>
        <w:t xml:space="preserve">; interventions included </w:t>
      </w:r>
      <w:r w:rsidR="00540986">
        <w:rPr>
          <w:rFonts w:ascii="Arial Narrow" w:hAnsi="Arial Narrow"/>
        </w:rPr>
        <w:t xml:space="preserve">on a first phase the </w:t>
      </w:r>
      <w:r>
        <w:rPr>
          <w:rFonts w:ascii="Arial Narrow" w:hAnsi="Arial Narrow"/>
        </w:rPr>
        <w:t>construction of a facility to b</w:t>
      </w:r>
      <w:r w:rsidR="00982FAC">
        <w:rPr>
          <w:rFonts w:ascii="Arial Narrow" w:hAnsi="Arial Narrow"/>
        </w:rPr>
        <w:t>e used for literacy – children in this community are not usually schooled-</w:t>
      </w:r>
      <w:r w:rsidR="00540986">
        <w:rPr>
          <w:rFonts w:ascii="Arial Narrow" w:hAnsi="Arial Narrow"/>
        </w:rPr>
        <w:t xml:space="preserve">; a second phase included setting up a water harvesting set up making use of the classroom building, in order to reduce time used by </w:t>
      </w:r>
      <w:r>
        <w:rPr>
          <w:rFonts w:ascii="Arial Narrow" w:hAnsi="Arial Narrow"/>
        </w:rPr>
        <w:t>women and children</w:t>
      </w:r>
      <w:r w:rsidR="00540986">
        <w:rPr>
          <w:rFonts w:ascii="Arial Narrow" w:hAnsi="Arial Narrow"/>
        </w:rPr>
        <w:t>’s</w:t>
      </w:r>
      <w:r>
        <w:rPr>
          <w:rFonts w:ascii="Arial Narrow" w:hAnsi="Arial Narrow"/>
        </w:rPr>
        <w:t xml:space="preserve"> to fetch water</w:t>
      </w:r>
      <w:r w:rsidR="00982FAC">
        <w:rPr>
          <w:rFonts w:ascii="Arial Narrow" w:hAnsi="Arial Narrow"/>
        </w:rPr>
        <w:t xml:space="preserve">; the last </w:t>
      </w:r>
      <w:r w:rsidR="00982FAC">
        <w:rPr>
          <w:rFonts w:ascii="Arial Narrow" w:hAnsi="Arial Narrow"/>
        </w:rPr>
        <w:lastRenderedPageBreak/>
        <w:t>phase of the project included the donation</w:t>
      </w:r>
      <w:r w:rsidR="00540986">
        <w:rPr>
          <w:rFonts w:ascii="Arial Narrow" w:hAnsi="Arial Narrow"/>
        </w:rPr>
        <w:t xml:space="preserve"> </w:t>
      </w:r>
      <w:r w:rsidR="00982FAC">
        <w:rPr>
          <w:rFonts w:ascii="Arial Narrow" w:hAnsi="Arial Narrow"/>
        </w:rPr>
        <w:t xml:space="preserve">of </w:t>
      </w:r>
      <w:r w:rsidR="00540986">
        <w:rPr>
          <w:rFonts w:ascii="Arial Narrow" w:hAnsi="Arial Narrow"/>
        </w:rPr>
        <w:t>various water filters to address</w:t>
      </w:r>
      <w:r w:rsidR="006F1141">
        <w:rPr>
          <w:rFonts w:ascii="Arial Narrow" w:hAnsi="Arial Narrow"/>
        </w:rPr>
        <w:t xml:space="preserve"> potential</w:t>
      </w:r>
      <w:r w:rsidR="00540986">
        <w:rPr>
          <w:rFonts w:ascii="Arial Narrow" w:hAnsi="Arial Narrow"/>
        </w:rPr>
        <w:t xml:space="preserve"> health problems in the community linked to water usage and storage</w:t>
      </w:r>
      <w:r>
        <w:rPr>
          <w:rFonts w:ascii="Arial Narrow" w:hAnsi="Arial Narrow"/>
        </w:rPr>
        <w:t>.</w:t>
      </w:r>
    </w:p>
    <w:p w:rsidR="00703A0A" w:rsidRDefault="00703A0A" w:rsidP="008056F6">
      <w:pPr>
        <w:ind w:left="720"/>
        <w:rPr>
          <w:rFonts w:ascii="Arial Narrow" w:hAnsi="Arial Narrow"/>
        </w:rPr>
      </w:pPr>
    </w:p>
    <w:p w:rsidR="00BC27D7" w:rsidRPr="003F5B06" w:rsidRDefault="00BC27D7" w:rsidP="008056F6">
      <w:pPr>
        <w:ind w:left="720"/>
        <w:rPr>
          <w:rFonts w:ascii="Arial Narrow" w:hAnsi="Arial Narrow"/>
          <w:noProof/>
          <w:lang w:val="en-US"/>
        </w:rPr>
      </w:pPr>
    </w:p>
    <w:p w:rsidR="00703A0A" w:rsidRDefault="00703A0A" w:rsidP="008056F6">
      <w:pPr>
        <w:ind w:left="720"/>
        <w:rPr>
          <w:rFonts w:ascii="Arial Narrow" w:hAnsi="Arial Narrow"/>
        </w:rPr>
      </w:pPr>
      <w:r>
        <w:rPr>
          <w:rFonts w:ascii="Arial Narrow" w:hAnsi="Arial Narrow"/>
          <w:noProof/>
          <w:lang w:val="es-ES"/>
        </w:rPr>
        <w:drawing>
          <wp:inline distT="0" distB="0" distL="0" distR="0">
            <wp:extent cx="5486400" cy="3200400"/>
            <wp:effectExtent l="0" t="0" r="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703A0A" w:rsidRDefault="00703A0A" w:rsidP="008056F6">
      <w:pPr>
        <w:ind w:left="720"/>
        <w:rPr>
          <w:rFonts w:ascii="Arial Narrow" w:hAnsi="Arial Narrow"/>
        </w:rPr>
      </w:pPr>
    </w:p>
    <w:p w:rsidR="00EC09E1" w:rsidRPr="00BC27D7" w:rsidRDefault="00EC09E1" w:rsidP="00BC27D7">
      <w:pPr>
        <w:ind w:left="720"/>
        <w:rPr>
          <w:rFonts w:ascii="Arial Unicode MS" w:eastAsia="Arial Unicode MS" w:hAnsi="Arial Unicode MS" w:cs="Arial Unicode MS"/>
          <w:color w:val="4F81BD" w:themeColor="accent1"/>
          <w:sz w:val="20"/>
          <w:szCs w:val="20"/>
        </w:rPr>
      </w:pPr>
    </w:p>
    <w:p w:rsidR="004A0956" w:rsidRPr="007D4419" w:rsidRDefault="00A764B0" w:rsidP="00BC27D7">
      <w:pPr>
        <w:ind w:left="720"/>
        <w:rPr>
          <w:rFonts w:ascii="Arial Unicode MS" w:eastAsia="Arial Unicode MS" w:hAnsi="Arial Unicode MS" w:cs="Arial Unicode MS"/>
          <w:color w:val="1F497D" w:themeColor="text2"/>
          <w:sz w:val="20"/>
          <w:szCs w:val="20"/>
        </w:rPr>
      </w:pPr>
      <w:r>
        <w:rPr>
          <w:rFonts w:ascii="Arial Unicode MS" w:eastAsia="Arial Unicode MS" w:hAnsi="Arial Unicode MS" w:cs="Arial Unicode MS"/>
          <w:color w:val="1F497D" w:themeColor="text2"/>
          <w:sz w:val="20"/>
          <w:szCs w:val="20"/>
        </w:rPr>
        <w:t>Pictures a</w:t>
      </w:r>
      <w:r w:rsidR="00BC27D7" w:rsidRPr="007D4419">
        <w:rPr>
          <w:rFonts w:ascii="Arial Unicode MS" w:eastAsia="Arial Unicode MS" w:hAnsi="Arial Unicode MS" w:cs="Arial Unicode MS"/>
          <w:color w:val="1F497D" w:themeColor="text2"/>
          <w:sz w:val="20"/>
          <w:szCs w:val="20"/>
        </w:rPr>
        <w:t>t the Fulani community facility built for water harvesting and literacy training</w:t>
      </w:r>
      <w:r w:rsidR="007D4419">
        <w:rPr>
          <w:rFonts w:ascii="Arial Unicode MS" w:eastAsia="Arial Unicode MS" w:hAnsi="Arial Unicode MS" w:cs="Arial Unicode MS"/>
          <w:color w:val="1F497D" w:themeColor="text2"/>
          <w:sz w:val="20"/>
          <w:szCs w:val="20"/>
        </w:rPr>
        <w:t xml:space="preserve">; the goal was to tackle </w:t>
      </w:r>
      <w:r>
        <w:rPr>
          <w:rFonts w:ascii="Arial Unicode MS" w:eastAsia="Arial Unicode MS" w:hAnsi="Arial Unicode MS" w:cs="Arial Unicode MS"/>
          <w:color w:val="1F497D" w:themeColor="text2"/>
          <w:sz w:val="20"/>
          <w:szCs w:val="20"/>
        </w:rPr>
        <w:t xml:space="preserve">both </w:t>
      </w:r>
      <w:r w:rsidR="007D4419">
        <w:rPr>
          <w:rFonts w:ascii="Arial Unicode MS" w:eastAsia="Arial Unicode MS" w:hAnsi="Arial Unicode MS" w:cs="Arial Unicode MS"/>
          <w:color w:val="1F497D" w:themeColor="text2"/>
          <w:sz w:val="20"/>
          <w:szCs w:val="20"/>
        </w:rPr>
        <w:t>health and</w:t>
      </w:r>
      <w:r w:rsidR="004A0CA6" w:rsidRPr="007D4419">
        <w:rPr>
          <w:rFonts w:ascii="Arial Unicode MS" w:eastAsia="Arial Unicode MS" w:hAnsi="Arial Unicode MS" w:cs="Arial Unicode MS"/>
          <w:color w:val="1F497D" w:themeColor="text2"/>
          <w:sz w:val="20"/>
          <w:szCs w:val="20"/>
        </w:rPr>
        <w:t xml:space="preserve"> education</w:t>
      </w:r>
      <w:r>
        <w:rPr>
          <w:rFonts w:ascii="Arial Unicode MS" w:eastAsia="Arial Unicode MS" w:hAnsi="Arial Unicode MS" w:cs="Arial Unicode MS"/>
          <w:color w:val="1F497D" w:themeColor="text2"/>
          <w:sz w:val="20"/>
          <w:szCs w:val="20"/>
        </w:rPr>
        <w:t>, aiming towards easing the group member’s</w:t>
      </w:r>
      <w:r w:rsidR="007D4419">
        <w:rPr>
          <w:rFonts w:ascii="Arial Unicode MS" w:eastAsia="Arial Unicode MS" w:hAnsi="Arial Unicode MS" w:cs="Arial Unicode MS"/>
          <w:color w:val="1F497D" w:themeColor="text2"/>
          <w:sz w:val="20"/>
          <w:szCs w:val="20"/>
        </w:rPr>
        <w:t xml:space="preserve"> integration </w:t>
      </w:r>
      <w:r>
        <w:rPr>
          <w:rFonts w:ascii="Arial Unicode MS" w:eastAsia="Arial Unicode MS" w:hAnsi="Arial Unicode MS" w:cs="Arial Unicode MS"/>
          <w:color w:val="1F497D" w:themeColor="text2"/>
          <w:sz w:val="20"/>
          <w:szCs w:val="20"/>
        </w:rPr>
        <w:t xml:space="preserve">within </w:t>
      </w:r>
      <w:r w:rsidR="004A0CA6" w:rsidRPr="007D4419">
        <w:rPr>
          <w:rFonts w:ascii="Arial Unicode MS" w:eastAsia="Arial Unicode MS" w:hAnsi="Arial Unicode MS" w:cs="Arial Unicode MS"/>
          <w:color w:val="1F497D" w:themeColor="text2"/>
          <w:sz w:val="20"/>
          <w:szCs w:val="20"/>
        </w:rPr>
        <w:t>surrounding communities</w:t>
      </w:r>
      <w:r w:rsidR="007D4419">
        <w:rPr>
          <w:rFonts w:ascii="Arial Unicode MS" w:eastAsia="Arial Unicode MS" w:hAnsi="Arial Unicode MS" w:cs="Arial Unicode MS"/>
          <w:color w:val="1F497D" w:themeColor="text2"/>
          <w:sz w:val="20"/>
          <w:szCs w:val="20"/>
        </w:rPr>
        <w:t>/population</w:t>
      </w:r>
      <w:r>
        <w:rPr>
          <w:rFonts w:ascii="Arial Unicode MS" w:eastAsia="Arial Unicode MS" w:hAnsi="Arial Unicode MS" w:cs="Arial Unicode MS"/>
          <w:color w:val="1F497D" w:themeColor="text2"/>
          <w:sz w:val="20"/>
          <w:szCs w:val="20"/>
        </w:rPr>
        <w:t>s,</w:t>
      </w:r>
      <w:r w:rsidR="007D4419">
        <w:rPr>
          <w:rFonts w:ascii="Arial Unicode MS" w:eastAsia="Arial Unicode MS" w:hAnsi="Arial Unicode MS" w:cs="Arial Unicode MS"/>
          <w:color w:val="1F497D" w:themeColor="text2"/>
          <w:sz w:val="20"/>
          <w:szCs w:val="20"/>
        </w:rPr>
        <w:t xml:space="preserve"> and </w:t>
      </w:r>
      <w:r>
        <w:rPr>
          <w:rFonts w:ascii="Arial Unicode MS" w:eastAsia="Arial Unicode MS" w:hAnsi="Arial Unicode MS" w:cs="Arial Unicode MS"/>
          <w:color w:val="1F497D" w:themeColor="text2"/>
          <w:sz w:val="20"/>
          <w:szCs w:val="20"/>
        </w:rPr>
        <w:t>also to improve livelihoods</w:t>
      </w:r>
      <w:r w:rsidR="007D4419">
        <w:rPr>
          <w:rFonts w:ascii="Arial Unicode MS" w:eastAsia="Arial Unicode MS" w:hAnsi="Arial Unicode MS" w:cs="Arial Unicode MS"/>
          <w:color w:val="1F497D" w:themeColor="text2"/>
          <w:sz w:val="20"/>
          <w:szCs w:val="20"/>
        </w:rPr>
        <w:t xml:space="preserve"> for its inhabitants.</w:t>
      </w:r>
    </w:p>
    <w:p w:rsidR="004A0956" w:rsidRDefault="004A0956" w:rsidP="000C2996">
      <w:pPr>
        <w:ind w:left="720"/>
        <w:jc w:val="right"/>
        <w:rPr>
          <w:rFonts w:ascii="AR BLANCA" w:hAnsi="AR BLANCA"/>
          <w:sz w:val="32"/>
          <w:szCs w:val="32"/>
        </w:rPr>
      </w:pPr>
    </w:p>
    <w:p w:rsidR="004A0956" w:rsidRDefault="004A0956" w:rsidP="000C2996">
      <w:pPr>
        <w:ind w:left="720"/>
        <w:jc w:val="right"/>
        <w:rPr>
          <w:rFonts w:ascii="AR BLANCA" w:hAnsi="AR BLANCA"/>
          <w:sz w:val="32"/>
          <w:szCs w:val="32"/>
        </w:rPr>
      </w:pPr>
    </w:p>
    <w:p w:rsidR="004A0956" w:rsidRDefault="004A0956" w:rsidP="000C2996">
      <w:pPr>
        <w:ind w:left="720"/>
        <w:jc w:val="right"/>
        <w:rPr>
          <w:rFonts w:ascii="AR BLANCA" w:hAnsi="AR BLANCA"/>
          <w:sz w:val="32"/>
          <w:szCs w:val="32"/>
        </w:rPr>
      </w:pPr>
    </w:p>
    <w:p w:rsidR="00D74E7D" w:rsidRDefault="00D74E7D" w:rsidP="000C2996">
      <w:pPr>
        <w:ind w:left="720"/>
        <w:jc w:val="right"/>
        <w:rPr>
          <w:rFonts w:ascii="AR BLANCA" w:hAnsi="AR BLANCA"/>
          <w:sz w:val="32"/>
          <w:szCs w:val="32"/>
        </w:rPr>
      </w:pPr>
    </w:p>
    <w:p w:rsidR="00D74E7D" w:rsidRDefault="00D74E7D" w:rsidP="000C2996">
      <w:pPr>
        <w:ind w:left="720"/>
        <w:jc w:val="right"/>
        <w:rPr>
          <w:rFonts w:ascii="AR BLANCA" w:hAnsi="AR BLANCA"/>
          <w:sz w:val="32"/>
          <w:szCs w:val="32"/>
        </w:rPr>
      </w:pPr>
    </w:p>
    <w:p w:rsidR="00D74E7D" w:rsidRDefault="00D74E7D" w:rsidP="000C2996">
      <w:pPr>
        <w:ind w:left="720"/>
        <w:jc w:val="right"/>
        <w:rPr>
          <w:rFonts w:ascii="AR BLANCA" w:hAnsi="AR BLANCA"/>
          <w:sz w:val="32"/>
          <w:szCs w:val="32"/>
        </w:rPr>
      </w:pPr>
    </w:p>
    <w:p w:rsidR="00D74E7D" w:rsidRDefault="00D74E7D" w:rsidP="000C2996">
      <w:pPr>
        <w:ind w:left="720"/>
        <w:jc w:val="right"/>
        <w:rPr>
          <w:rFonts w:ascii="AR BLANCA" w:hAnsi="AR BLANCA"/>
          <w:sz w:val="32"/>
          <w:szCs w:val="32"/>
        </w:rPr>
      </w:pPr>
    </w:p>
    <w:p w:rsidR="00D74E7D" w:rsidRDefault="00D74E7D" w:rsidP="000C2996">
      <w:pPr>
        <w:ind w:left="720"/>
        <w:jc w:val="right"/>
        <w:rPr>
          <w:rFonts w:ascii="AR BLANCA" w:hAnsi="AR BLANCA"/>
          <w:sz w:val="32"/>
          <w:szCs w:val="32"/>
        </w:rPr>
      </w:pPr>
    </w:p>
    <w:p w:rsidR="00D74E7D" w:rsidRDefault="00D74E7D" w:rsidP="000C2996">
      <w:pPr>
        <w:ind w:left="720"/>
        <w:jc w:val="right"/>
        <w:rPr>
          <w:rFonts w:ascii="AR BLANCA" w:hAnsi="AR BLANCA"/>
          <w:sz w:val="32"/>
          <w:szCs w:val="32"/>
        </w:rPr>
      </w:pPr>
    </w:p>
    <w:p w:rsidR="00D74E7D" w:rsidRDefault="00D74E7D" w:rsidP="000C2996">
      <w:pPr>
        <w:ind w:left="720"/>
        <w:jc w:val="right"/>
        <w:rPr>
          <w:rFonts w:ascii="AR BLANCA" w:hAnsi="AR BLANCA"/>
          <w:sz w:val="32"/>
          <w:szCs w:val="32"/>
        </w:rPr>
      </w:pPr>
    </w:p>
    <w:p w:rsidR="00D74E7D" w:rsidRDefault="00D74E7D" w:rsidP="000C2996">
      <w:pPr>
        <w:ind w:left="720"/>
        <w:jc w:val="right"/>
        <w:rPr>
          <w:rFonts w:ascii="AR BLANCA" w:hAnsi="AR BLANCA"/>
          <w:sz w:val="32"/>
          <w:szCs w:val="32"/>
        </w:rPr>
      </w:pPr>
    </w:p>
    <w:p w:rsidR="00D74E7D" w:rsidRDefault="00D74E7D" w:rsidP="000C2996">
      <w:pPr>
        <w:ind w:left="720"/>
        <w:jc w:val="right"/>
        <w:rPr>
          <w:rFonts w:ascii="AR BLANCA" w:hAnsi="AR BLANCA"/>
          <w:sz w:val="32"/>
          <w:szCs w:val="32"/>
        </w:rPr>
      </w:pPr>
    </w:p>
    <w:p w:rsidR="00D74E7D" w:rsidRDefault="00D74E7D" w:rsidP="000C2996">
      <w:pPr>
        <w:ind w:left="720"/>
        <w:jc w:val="right"/>
        <w:rPr>
          <w:rFonts w:ascii="AR BLANCA" w:hAnsi="AR BLANCA"/>
          <w:sz w:val="32"/>
          <w:szCs w:val="32"/>
        </w:rPr>
      </w:pPr>
    </w:p>
    <w:p w:rsidR="00D74E7D" w:rsidRDefault="00D74E7D" w:rsidP="000C2996">
      <w:pPr>
        <w:ind w:left="720"/>
        <w:jc w:val="right"/>
        <w:rPr>
          <w:rFonts w:ascii="AR BLANCA" w:hAnsi="AR BLANCA"/>
          <w:sz w:val="32"/>
          <w:szCs w:val="32"/>
        </w:rPr>
      </w:pPr>
    </w:p>
    <w:p w:rsidR="00D74E7D" w:rsidRDefault="00D74E7D" w:rsidP="000C2996">
      <w:pPr>
        <w:ind w:left="720"/>
        <w:jc w:val="right"/>
        <w:rPr>
          <w:rFonts w:ascii="AR BLANCA" w:hAnsi="AR BLANCA"/>
          <w:sz w:val="32"/>
          <w:szCs w:val="32"/>
        </w:rPr>
      </w:pPr>
    </w:p>
    <w:p w:rsidR="00EC09E1" w:rsidRPr="000C2996" w:rsidRDefault="00EC09E1" w:rsidP="000C2996">
      <w:pPr>
        <w:ind w:left="720"/>
        <w:jc w:val="right"/>
        <w:rPr>
          <w:rFonts w:ascii="AR BLANCA" w:hAnsi="AR BLANCA"/>
          <w:sz w:val="32"/>
          <w:szCs w:val="32"/>
        </w:rPr>
      </w:pPr>
      <w:r w:rsidRPr="000C2996">
        <w:rPr>
          <w:rFonts w:ascii="AR BLANCA" w:hAnsi="AR BLANCA"/>
          <w:sz w:val="32"/>
          <w:szCs w:val="32"/>
        </w:rPr>
        <w:t>Water and Sanitation</w:t>
      </w:r>
    </w:p>
    <w:p w:rsidR="00EC09E1" w:rsidRDefault="00EC09E1" w:rsidP="008056F6">
      <w:pPr>
        <w:ind w:left="720"/>
        <w:rPr>
          <w:rFonts w:ascii="Arial Narrow" w:hAnsi="Arial Narrow"/>
        </w:rPr>
      </w:pPr>
    </w:p>
    <w:p w:rsidR="007E5B1C" w:rsidRDefault="00EC09E1" w:rsidP="008056F6">
      <w:pPr>
        <w:ind w:left="720"/>
        <w:rPr>
          <w:rFonts w:ascii="Arial Narrow" w:hAnsi="Arial Narrow"/>
        </w:rPr>
      </w:pPr>
      <w:r w:rsidRPr="00EC09E1">
        <w:rPr>
          <w:rFonts w:ascii="Arial Narrow" w:hAnsi="Arial Narrow"/>
          <w:noProof/>
          <w:lang w:val="es-ES"/>
        </w:rPr>
        <w:drawing>
          <wp:inline distT="0" distB="0" distL="0" distR="0">
            <wp:extent cx="5403850" cy="3151378"/>
            <wp:effectExtent l="38100" t="400050" r="25400" b="163322"/>
            <wp:docPr id="2" name="Diagrama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5F221F" w:rsidRDefault="005F221F" w:rsidP="008056F6">
      <w:pPr>
        <w:ind w:left="720"/>
        <w:rPr>
          <w:rFonts w:ascii="Arial Narrow" w:hAnsi="Arial Narrow"/>
        </w:rPr>
      </w:pPr>
    </w:p>
    <w:p w:rsidR="005F221F" w:rsidRDefault="005F221F" w:rsidP="008056F6">
      <w:pPr>
        <w:ind w:left="720"/>
        <w:rPr>
          <w:rFonts w:ascii="Arial Narrow" w:hAnsi="Arial Narrow"/>
        </w:rPr>
      </w:pPr>
    </w:p>
    <w:p w:rsidR="00DE58D7" w:rsidRPr="00ED6295" w:rsidRDefault="00EC09E1" w:rsidP="00ED6295">
      <w:pPr>
        <w:ind w:left="720"/>
        <w:rPr>
          <w:rFonts w:ascii="Arial Narrow" w:hAnsi="Arial Narrow"/>
        </w:rPr>
      </w:pPr>
      <w:r w:rsidRPr="00EC09E1">
        <w:rPr>
          <w:rFonts w:ascii="Arial Narrow" w:hAnsi="Arial Narrow"/>
          <w:noProof/>
          <w:lang w:val="es-ES"/>
        </w:rPr>
        <w:lastRenderedPageBreak/>
        <w:drawing>
          <wp:inline distT="0" distB="0" distL="0" distR="0">
            <wp:extent cx="5701030" cy="3924300"/>
            <wp:effectExtent l="0" t="0" r="33020" b="0"/>
            <wp:docPr id="5" name="Diagrama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DE58D7" w:rsidRDefault="00DE58D7" w:rsidP="00F307E0">
      <w:pPr>
        <w:pStyle w:val="Prrafodelista"/>
        <w:rPr>
          <w:rFonts w:ascii="Arial Narrow" w:hAnsi="Arial Narrow"/>
          <w:b/>
          <w:color w:val="32525C"/>
          <w:sz w:val="28"/>
          <w:szCs w:val="28"/>
        </w:rPr>
      </w:pPr>
    </w:p>
    <w:p w:rsidR="00EC09E1" w:rsidRPr="00EC09E1" w:rsidRDefault="00EC09E1" w:rsidP="00F307E0">
      <w:pPr>
        <w:pStyle w:val="Prrafodelista"/>
        <w:rPr>
          <w:rFonts w:ascii="Arial Narrow" w:hAnsi="Arial Narrow"/>
          <w:b/>
          <w:color w:val="32525C"/>
          <w:sz w:val="28"/>
          <w:szCs w:val="28"/>
        </w:rPr>
      </w:pPr>
      <w:r w:rsidRPr="00EC09E1">
        <w:rPr>
          <w:rFonts w:ascii="Arial Narrow" w:hAnsi="Arial Narrow"/>
          <w:b/>
          <w:color w:val="32525C"/>
          <w:sz w:val="28"/>
          <w:szCs w:val="28"/>
        </w:rPr>
        <w:t>Gender policies</w:t>
      </w:r>
    </w:p>
    <w:p w:rsidR="00EC09E1" w:rsidRPr="008972DE" w:rsidRDefault="00EC09E1" w:rsidP="00EC09E1">
      <w:pPr>
        <w:ind w:left="720"/>
        <w:rPr>
          <w:rFonts w:ascii="Arial Narrow" w:hAnsi="Arial Narrow"/>
          <w:b/>
        </w:rPr>
      </w:pPr>
    </w:p>
    <w:p w:rsidR="00EC09E1" w:rsidRDefault="00EC09E1" w:rsidP="00EC09E1">
      <w:pPr>
        <w:ind w:left="720"/>
        <w:rPr>
          <w:rFonts w:ascii="Arial Narrow" w:hAnsi="Arial Narrow"/>
        </w:rPr>
        <w:sectPr w:rsidR="00EC09E1" w:rsidSect="00AD1AE3">
          <w:type w:val="continuous"/>
          <w:pgSz w:w="12240" w:h="15840"/>
          <w:pgMar w:top="1440" w:right="1440" w:bottom="1440" w:left="1440" w:header="720" w:footer="720" w:gutter="0"/>
          <w:cols w:space="720"/>
          <w:docGrid w:linePitch="360"/>
        </w:sectPr>
      </w:pPr>
    </w:p>
    <w:p w:rsidR="00EC09E1" w:rsidRPr="001E7B42" w:rsidRDefault="00EC09E1" w:rsidP="00EC09E1">
      <w:pPr>
        <w:ind w:left="720"/>
        <w:rPr>
          <w:rFonts w:ascii="Arial Narrow" w:hAnsi="Arial Narrow"/>
          <w:color w:val="0F243E"/>
        </w:rPr>
        <w:sectPr w:rsidR="00EC09E1" w:rsidRPr="001E7B42" w:rsidSect="001E7B42">
          <w:type w:val="continuous"/>
          <w:pgSz w:w="12240" w:h="15840"/>
          <w:pgMar w:top="1440" w:right="1440" w:bottom="1440" w:left="1440" w:header="720" w:footer="720" w:gutter="0"/>
          <w:cols w:space="720"/>
          <w:docGrid w:linePitch="360"/>
        </w:sectPr>
      </w:pPr>
      <w:r w:rsidRPr="001E7B42">
        <w:rPr>
          <w:rFonts w:ascii="Arial Narrow" w:hAnsi="Arial Narrow"/>
          <w:color w:val="0F243E"/>
        </w:rPr>
        <w:lastRenderedPageBreak/>
        <w:t>Th</w:t>
      </w:r>
      <w:r>
        <w:rPr>
          <w:rFonts w:ascii="Arial Narrow" w:hAnsi="Arial Narrow"/>
          <w:color w:val="0F243E"/>
        </w:rPr>
        <w:t>is is summarised conceptually in</w:t>
      </w:r>
      <w:r w:rsidRPr="001E7B42">
        <w:rPr>
          <w:rFonts w:ascii="Arial Narrow" w:hAnsi="Arial Narrow"/>
          <w:color w:val="0F243E"/>
        </w:rPr>
        <w:t xml:space="preserve"> our goals in this regard:</w:t>
      </w:r>
    </w:p>
    <w:p w:rsidR="00EC09E1" w:rsidRPr="001E7B42" w:rsidRDefault="00EC09E1" w:rsidP="00EC09E1">
      <w:pPr>
        <w:ind w:left="720"/>
        <w:rPr>
          <w:rFonts w:ascii="Arial Narrow" w:hAnsi="Arial Narrow"/>
          <w:color w:val="0F243E"/>
        </w:rPr>
      </w:pPr>
    </w:p>
    <w:p w:rsidR="00EC09E1" w:rsidRDefault="00EC09E1" w:rsidP="00EC09E1">
      <w:pPr>
        <w:spacing w:before="100" w:beforeAutospacing="1"/>
        <w:rPr>
          <w:rFonts w:ascii="Cambria" w:hAnsi="Cambria"/>
          <w:sz w:val="20"/>
          <w:szCs w:val="20"/>
        </w:rPr>
        <w:sectPr w:rsidR="00EC09E1" w:rsidSect="001E7B42">
          <w:type w:val="continuous"/>
          <w:pgSz w:w="12240" w:h="15840"/>
          <w:pgMar w:top="1440" w:right="1440" w:bottom="1440" w:left="1440" w:header="720" w:footer="720" w:gutter="0"/>
          <w:cols w:space="720"/>
          <w:docGrid w:linePitch="360"/>
        </w:sectPr>
      </w:pPr>
    </w:p>
    <w:p w:rsidR="00EC09E1" w:rsidRPr="00333277" w:rsidRDefault="00EC09E1" w:rsidP="00EC09E1">
      <w:pPr>
        <w:spacing w:before="100" w:beforeAutospacing="1"/>
        <w:rPr>
          <w:rFonts w:ascii="Cambria" w:hAnsi="Cambria"/>
          <w:color w:val="1F497D"/>
          <w:sz w:val="22"/>
          <w:szCs w:val="22"/>
        </w:rPr>
      </w:pPr>
      <w:r w:rsidRPr="00333277">
        <w:rPr>
          <w:rFonts w:ascii="Cambria" w:hAnsi="Cambria"/>
          <w:color w:val="1F497D"/>
          <w:sz w:val="22"/>
          <w:szCs w:val="22"/>
        </w:rPr>
        <w:lastRenderedPageBreak/>
        <w:t xml:space="preserve">To provide equitable access to resources and opportunities to men and </w:t>
      </w:r>
      <w:r w:rsidR="0020254B" w:rsidRPr="00333277">
        <w:rPr>
          <w:rFonts w:ascii="Cambria" w:hAnsi="Cambria"/>
          <w:color w:val="1F497D"/>
          <w:sz w:val="22"/>
          <w:szCs w:val="22"/>
        </w:rPr>
        <w:t>women</w:t>
      </w:r>
      <w:r w:rsidR="0020254B">
        <w:rPr>
          <w:rFonts w:ascii="Cambria" w:hAnsi="Cambria"/>
          <w:color w:val="1F497D"/>
          <w:sz w:val="22"/>
          <w:szCs w:val="22"/>
        </w:rPr>
        <w:t>,</w:t>
      </w:r>
      <w:r w:rsidRPr="00333277">
        <w:rPr>
          <w:rFonts w:ascii="Cambria" w:hAnsi="Cambria"/>
          <w:color w:val="1F497D"/>
          <w:sz w:val="22"/>
          <w:szCs w:val="22"/>
        </w:rPr>
        <w:t xml:space="preserve"> </w:t>
      </w:r>
      <w:r>
        <w:rPr>
          <w:rFonts w:ascii="Cambria" w:hAnsi="Cambria"/>
          <w:color w:val="1F497D"/>
          <w:sz w:val="22"/>
          <w:szCs w:val="22"/>
        </w:rPr>
        <w:t>both</w:t>
      </w:r>
      <w:r w:rsidRPr="00333277">
        <w:rPr>
          <w:rFonts w:ascii="Cambria" w:hAnsi="Cambria"/>
          <w:color w:val="1F497D"/>
          <w:sz w:val="22"/>
          <w:szCs w:val="22"/>
        </w:rPr>
        <w:t xml:space="preserve"> individually and in groups.</w:t>
      </w:r>
    </w:p>
    <w:p w:rsidR="00EC09E1" w:rsidRPr="00333277" w:rsidRDefault="00EC09E1" w:rsidP="00EC09E1">
      <w:pPr>
        <w:spacing w:before="100" w:beforeAutospacing="1"/>
        <w:rPr>
          <w:rFonts w:ascii="Cambria" w:hAnsi="Cambria"/>
          <w:color w:val="1F497D"/>
          <w:sz w:val="22"/>
          <w:szCs w:val="22"/>
        </w:rPr>
      </w:pPr>
      <w:r w:rsidRPr="00333277">
        <w:rPr>
          <w:rFonts w:ascii="Cambria" w:hAnsi="Cambria"/>
          <w:color w:val="1F497D"/>
          <w:sz w:val="22"/>
          <w:szCs w:val="22"/>
        </w:rPr>
        <w:t>To take measures to ensure women and men's equitable access to and full participation in power structures and decision-making in our programmes.</w:t>
      </w:r>
    </w:p>
    <w:p w:rsidR="00EC09E1" w:rsidRPr="00333277" w:rsidRDefault="00EC09E1" w:rsidP="00EC09E1">
      <w:pPr>
        <w:spacing w:before="100" w:beforeAutospacing="1"/>
        <w:rPr>
          <w:rFonts w:ascii="Cambria" w:hAnsi="Cambria"/>
          <w:color w:val="1F497D"/>
          <w:sz w:val="22"/>
          <w:szCs w:val="22"/>
        </w:rPr>
      </w:pPr>
      <w:r w:rsidRPr="00333277">
        <w:rPr>
          <w:rFonts w:ascii="Cambria" w:hAnsi="Cambria"/>
          <w:color w:val="1F497D"/>
          <w:sz w:val="22"/>
          <w:szCs w:val="22"/>
        </w:rPr>
        <w:lastRenderedPageBreak/>
        <w:t xml:space="preserve">To contribute to the goal of gender equality in staffing, </w:t>
      </w:r>
      <w:r>
        <w:rPr>
          <w:rFonts w:ascii="Cambria" w:hAnsi="Cambria"/>
          <w:color w:val="1F497D"/>
          <w:sz w:val="22"/>
          <w:szCs w:val="22"/>
        </w:rPr>
        <w:t>particularly</w:t>
      </w:r>
      <w:r w:rsidRPr="00333277">
        <w:rPr>
          <w:rFonts w:ascii="Cambria" w:hAnsi="Cambria"/>
          <w:color w:val="1F497D"/>
          <w:sz w:val="22"/>
          <w:szCs w:val="22"/>
        </w:rPr>
        <w:t xml:space="preserve"> in higher management positions.</w:t>
      </w:r>
    </w:p>
    <w:p w:rsidR="00EC09E1" w:rsidRPr="00333277" w:rsidRDefault="00EC09E1" w:rsidP="00F307E0">
      <w:pPr>
        <w:spacing w:before="100" w:beforeAutospacing="1"/>
        <w:rPr>
          <w:rFonts w:ascii="Cambria" w:hAnsi="Cambria"/>
          <w:color w:val="1F497D"/>
          <w:sz w:val="22"/>
          <w:szCs w:val="22"/>
        </w:rPr>
        <w:sectPr w:rsidR="00EC09E1" w:rsidRPr="00333277" w:rsidSect="001E7B42">
          <w:type w:val="continuous"/>
          <w:pgSz w:w="12240" w:h="15840"/>
          <w:pgMar w:top="1440" w:right="1440" w:bottom="1440" w:left="1985" w:header="720" w:footer="720" w:gutter="0"/>
          <w:cols w:num="2" w:space="720"/>
          <w:docGrid w:linePitch="360"/>
        </w:sectPr>
      </w:pPr>
      <w:r w:rsidRPr="00333277">
        <w:rPr>
          <w:rFonts w:ascii="Cambria" w:hAnsi="Cambria"/>
          <w:color w:val="1F497D"/>
          <w:sz w:val="22"/>
          <w:szCs w:val="22"/>
        </w:rPr>
        <w:t xml:space="preserve">To include gender assessment as part of the </w:t>
      </w:r>
      <w:r>
        <w:rPr>
          <w:rFonts w:ascii="Cambria" w:hAnsi="Cambria"/>
          <w:color w:val="1F497D"/>
          <w:sz w:val="22"/>
          <w:szCs w:val="22"/>
        </w:rPr>
        <w:t>analysis for each</w:t>
      </w:r>
      <w:r w:rsidR="000C5245">
        <w:rPr>
          <w:rFonts w:ascii="Cambria" w:hAnsi="Cambria"/>
          <w:color w:val="1F497D"/>
          <w:sz w:val="22"/>
          <w:szCs w:val="22"/>
        </w:rPr>
        <w:t xml:space="preserve"> project</w:t>
      </w:r>
    </w:p>
    <w:p w:rsidR="00333277" w:rsidRPr="00333277" w:rsidRDefault="00333277" w:rsidP="001E7B42">
      <w:pPr>
        <w:rPr>
          <w:rFonts w:ascii="Cambria" w:hAnsi="Cambria"/>
          <w:color w:val="1F497D"/>
          <w:sz w:val="22"/>
          <w:szCs w:val="22"/>
        </w:rPr>
        <w:sectPr w:rsidR="00333277" w:rsidRPr="00333277" w:rsidSect="001E7B42">
          <w:type w:val="continuous"/>
          <w:pgSz w:w="12240" w:h="15840"/>
          <w:pgMar w:top="1440" w:right="1440" w:bottom="1440" w:left="1985" w:header="720" w:footer="720" w:gutter="0"/>
          <w:cols w:num="2" w:space="720"/>
          <w:docGrid w:linePitch="360"/>
        </w:sectPr>
      </w:pPr>
    </w:p>
    <w:p w:rsidR="00A50CA8" w:rsidRDefault="00A50CA8" w:rsidP="000C5245">
      <w:pPr>
        <w:rPr>
          <w:rFonts w:ascii="Arial Narrow" w:hAnsi="Arial Narrow"/>
        </w:rPr>
      </w:pPr>
    </w:p>
    <w:p w:rsidR="00625FB5" w:rsidRDefault="00625FB5" w:rsidP="003F09CB">
      <w:pPr>
        <w:rPr>
          <w:rFonts w:ascii="AR BLANCA" w:hAnsi="AR BLANCA"/>
          <w:b/>
          <w:sz w:val="32"/>
          <w:szCs w:val="32"/>
        </w:rPr>
      </w:pPr>
    </w:p>
    <w:p w:rsidR="00393351" w:rsidRDefault="003F09CB" w:rsidP="003F09CB">
      <w:pPr>
        <w:rPr>
          <w:rFonts w:ascii="AR BLANCA" w:hAnsi="AR BLANCA"/>
          <w:b/>
          <w:sz w:val="32"/>
          <w:szCs w:val="32"/>
        </w:rPr>
      </w:pPr>
      <w:r>
        <w:rPr>
          <w:rFonts w:ascii="AR BLANCA" w:hAnsi="AR BLANCA"/>
          <w:b/>
          <w:sz w:val="32"/>
          <w:szCs w:val="32"/>
        </w:rPr>
        <w:t>Living Standard</w:t>
      </w:r>
      <w:r w:rsidR="00BA217A">
        <w:rPr>
          <w:rFonts w:ascii="AR BLANCA" w:hAnsi="AR BLANCA"/>
          <w:b/>
          <w:sz w:val="32"/>
          <w:szCs w:val="32"/>
        </w:rPr>
        <w:t>s</w:t>
      </w:r>
    </w:p>
    <w:p w:rsidR="003F09CB" w:rsidRDefault="003F09CB" w:rsidP="003F09CB">
      <w:pPr>
        <w:rPr>
          <w:rFonts w:ascii="AR BLANCA" w:hAnsi="AR BLANCA"/>
          <w:b/>
          <w:sz w:val="32"/>
          <w:szCs w:val="32"/>
        </w:rPr>
      </w:pPr>
    </w:p>
    <w:p w:rsidR="00447828" w:rsidRDefault="003F09CB" w:rsidP="003F09CB">
      <w:pPr>
        <w:rPr>
          <w:rFonts w:asciiTheme="majorHAnsi" w:eastAsia="Arial Unicode MS" w:hAnsiTheme="majorHAnsi" w:cs="Arial Unicode MS"/>
        </w:rPr>
      </w:pPr>
      <w:r w:rsidRPr="003F09CB">
        <w:rPr>
          <w:rFonts w:asciiTheme="majorHAnsi" w:eastAsia="Arial Unicode MS" w:hAnsiTheme="majorHAnsi" w:cs="Arial Unicode MS"/>
        </w:rPr>
        <w:t>A concept growing in the development field</w:t>
      </w:r>
      <w:r w:rsidR="00447828">
        <w:rPr>
          <w:rFonts w:asciiTheme="majorHAnsi" w:eastAsia="Arial Unicode MS" w:hAnsiTheme="majorHAnsi" w:cs="Arial Unicode MS"/>
        </w:rPr>
        <w:t xml:space="preserve"> since the 1980s</w:t>
      </w:r>
      <w:r w:rsidRPr="003F09CB">
        <w:rPr>
          <w:rFonts w:asciiTheme="majorHAnsi" w:eastAsia="Arial Unicode MS" w:hAnsiTheme="majorHAnsi" w:cs="Arial Unicode MS"/>
        </w:rPr>
        <w:t>, that of livelihoods</w:t>
      </w:r>
      <w:r w:rsidR="00BA217A">
        <w:rPr>
          <w:rFonts w:asciiTheme="majorHAnsi" w:eastAsia="Arial Unicode MS" w:hAnsiTheme="majorHAnsi" w:cs="Arial Unicode MS"/>
        </w:rPr>
        <w:t xml:space="preserve"> or attaining livelihoods</w:t>
      </w:r>
      <w:r w:rsidRPr="003F09CB">
        <w:rPr>
          <w:rFonts w:asciiTheme="majorHAnsi" w:eastAsia="Arial Unicode MS" w:hAnsiTheme="majorHAnsi" w:cs="Arial Unicode MS"/>
        </w:rPr>
        <w:t xml:space="preserve">, </w:t>
      </w:r>
      <w:r w:rsidR="00BA217A">
        <w:rPr>
          <w:rFonts w:asciiTheme="majorHAnsi" w:eastAsia="Arial Unicode MS" w:hAnsiTheme="majorHAnsi" w:cs="Arial Unicode MS"/>
        </w:rPr>
        <w:t>endeavours</w:t>
      </w:r>
      <w:r w:rsidR="000F557B">
        <w:rPr>
          <w:rFonts w:asciiTheme="majorHAnsi" w:eastAsia="Arial Unicode MS" w:hAnsiTheme="majorHAnsi" w:cs="Arial Unicode MS"/>
        </w:rPr>
        <w:t xml:space="preserve"> to understand the coping mechanisms and str</w:t>
      </w:r>
      <w:r w:rsidR="00447828">
        <w:rPr>
          <w:rFonts w:asciiTheme="majorHAnsi" w:eastAsia="Arial Unicode MS" w:hAnsiTheme="majorHAnsi" w:cs="Arial Unicode MS"/>
        </w:rPr>
        <w:t>ategies that people engage in their daily lives,</w:t>
      </w:r>
      <w:r w:rsidR="000F557B">
        <w:rPr>
          <w:rFonts w:asciiTheme="majorHAnsi" w:eastAsia="Arial Unicode MS" w:hAnsiTheme="majorHAnsi" w:cs="Arial Unicode MS"/>
        </w:rPr>
        <w:t xml:space="preserve"> order to deal with </w:t>
      </w:r>
      <w:r w:rsidR="00447828">
        <w:rPr>
          <w:rFonts w:asciiTheme="majorHAnsi" w:eastAsia="Arial Unicode MS" w:hAnsiTheme="majorHAnsi" w:cs="Arial Unicode MS"/>
        </w:rPr>
        <w:t xml:space="preserve">socio economic challenges. </w:t>
      </w:r>
    </w:p>
    <w:p w:rsidR="00447828" w:rsidRDefault="00447828" w:rsidP="003F09CB">
      <w:pPr>
        <w:rPr>
          <w:rFonts w:asciiTheme="majorHAnsi" w:eastAsia="Arial Unicode MS" w:hAnsiTheme="majorHAnsi" w:cs="Arial Unicode MS"/>
        </w:rPr>
      </w:pPr>
    </w:p>
    <w:p w:rsidR="003F09CB" w:rsidRPr="003F09CB" w:rsidRDefault="002E70BE" w:rsidP="003F09CB">
      <w:pPr>
        <w:rPr>
          <w:rFonts w:asciiTheme="majorHAnsi" w:eastAsia="Arial Unicode MS" w:hAnsiTheme="majorHAnsi" w:cs="Arial Unicode MS"/>
        </w:rPr>
      </w:pPr>
      <w:r>
        <w:rPr>
          <w:rFonts w:asciiTheme="majorHAnsi" w:eastAsia="Arial Unicode MS" w:hAnsiTheme="majorHAnsi" w:cs="Arial Unicode MS"/>
        </w:rPr>
        <w:lastRenderedPageBreak/>
        <w:t xml:space="preserve">SVG has incorporated this concept into </w:t>
      </w:r>
      <w:r w:rsidR="00BA217A">
        <w:rPr>
          <w:rFonts w:asciiTheme="majorHAnsi" w:eastAsia="Arial Unicode MS" w:hAnsiTheme="majorHAnsi" w:cs="Arial Unicode MS"/>
        </w:rPr>
        <w:t xml:space="preserve">its work, and </w:t>
      </w:r>
      <w:r>
        <w:rPr>
          <w:rFonts w:asciiTheme="majorHAnsi" w:eastAsia="Arial Unicode MS" w:hAnsiTheme="majorHAnsi" w:cs="Arial Unicode MS"/>
        </w:rPr>
        <w:t xml:space="preserve">this </w:t>
      </w:r>
      <w:r w:rsidR="00BA217A">
        <w:rPr>
          <w:rFonts w:asciiTheme="majorHAnsi" w:eastAsia="Arial Unicode MS" w:hAnsiTheme="majorHAnsi" w:cs="Arial Unicode MS"/>
        </w:rPr>
        <w:t xml:space="preserve">is reflected in this </w:t>
      </w:r>
      <w:r>
        <w:rPr>
          <w:rFonts w:asciiTheme="majorHAnsi" w:eastAsia="Arial Unicode MS" w:hAnsiTheme="majorHAnsi" w:cs="Arial Unicode MS"/>
        </w:rPr>
        <w:t xml:space="preserve">report by describing </w:t>
      </w:r>
      <w:r w:rsidR="00BA217A">
        <w:rPr>
          <w:rFonts w:asciiTheme="majorHAnsi" w:eastAsia="Arial Unicode MS" w:hAnsiTheme="majorHAnsi" w:cs="Arial Unicode MS"/>
        </w:rPr>
        <w:t xml:space="preserve">firstly the activities that </w:t>
      </w:r>
      <w:r w:rsidR="00CE6656">
        <w:rPr>
          <w:rFonts w:asciiTheme="majorHAnsi" w:eastAsia="Arial Unicode MS" w:hAnsiTheme="majorHAnsi" w:cs="Arial Unicode MS"/>
        </w:rPr>
        <w:t xml:space="preserve">aim to </w:t>
      </w:r>
      <w:r w:rsidR="00BA217A">
        <w:rPr>
          <w:rFonts w:asciiTheme="majorHAnsi" w:eastAsia="Arial Unicode MS" w:hAnsiTheme="majorHAnsi" w:cs="Arial Unicode MS"/>
        </w:rPr>
        <w:t xml:space="preserve">improve living standards and secondly </w:t>
      </w:r>
      <w:r w:rsidR="000955C1">
        <w:rPr>
          <w:rFonts w:asciiTheme="majorHAnsi" w:eastAsia="Arial Unicode MS" w:hAnsiTheme="majorHAnsi" w:cs="Arial Unicode MS"/>
        </w:rPr>
        <w:t xml:space="preserve">by describing how we </w:t>
      </w:r>
      <w:r w:rsidR="00B87FB6">
        <w:rPr>
          <w:rFonts w:asciiTheme="majorHAnsi" w:eastAsia="Arial Unicode MS" w:hAnsiTheme="majorHAnsi" w:cs="Arial Unicode MS"/>
        </w:rPr>
        <w:t>give support to</w:t>
      </w:r>
      <w:r w:rsidR="00F277E8">
        <w:rPr>
          <w:rFonts w:asciiTheme="majorHAnsi" w:eastAsia="Arial Unicode MS" w:hAnsiTheme="majorHAnsi" w:cs="Arial Unicode MS"/>
        </w:rPr>
        <w:t xml:space="preserve"> people</w:t>
      </w:r>
      <w:r w:rsidR="00B87FB6">
        <w:rPr>
          <w:rFonts w:asciiTheme="majorHAnsi" w:eastAsia="Arial Unicode MS" w:hAnsiTheme="majorHAnsi" w:cs="Arial Unicode MS"/>
        </w:rPr>
        <w:t xml:space="preserve"> attempting to</w:t>
      </w:r>
      <w:r w:rsidR="000955C1">
        <w:rPr>
          <w:rFonts w:asciiTheme="majorHAnsi" w:eastAsia="Arial Unicode MS" w:hAnsiTheme="majorHAnsi" w:cs="Arial Unicode MS"/>
        </w:rPr>
        <w:t xml:space="preserve"> </w:t>
      </w:r>
      <w:r w:rsidR="00F277E8">
        <w:rPr>
          <w:rFonts w:asciiTheme="majorHAnsi" w:eastAsia="Arial Unicode MS" w:hAnsiTheme="majorHAnsi" w:cs="Arial Unicode MS"/>
        </w:rPr>
        <w:t>attain</w:t>
      </w:r>
      <w:r>
        <w:rPr>
          <w:rFonts w:asciiTheme="majorHAnsi" w:eastAsia="Arial Unicode MS" w:hAnsiTheme="majorHAnsi" w:cs="Arial Unicode MS"/>
        </w:rPr>
        <w:t xml:space="preserve"> livelihoods.</w:t>
      </w:r>
    </w:p>
    <w:p w:rsidR="00BD5E9C" w:rsidRDefault="00BD5E9C" w:rsidP="003F09CB">
      <w:pPr>
        <w:ind w:left="900" w:right="720"/>
        <w:rPr>
          <w:rFonts w:ascii="Arial Narrow" w:hAnsi="Arial Narrow"/>
        </w:rPr>
      </w:pPr>
    </w:p>
    <w:p w:rsidR="003F09CB" w:rsidRDefault="003F09CB" w:rsidP="003F09CB">
      <w:pPr>
        <w:ind w:left="900" w:right="720"/>
        <w:rPr>
          <w:rFonts w:ascii="Arial Narrow" w:hAnsi="Arial Narrow"/>
        </w:rPr>
      </w:pPr>
      <w:r>
        <w:rPr>
          <w:rFonts w:ascii="Arial Narrow" w:hAnsi="Arial Narrow"/>
        </w:rPr>
        <w:t>Private and Public Health Interventions</w:t>
      </w:r>
    </w:p>
    <w:p w:rsidR="003F09CB" w:rsidRDefault="003F09CB" w:rsidP="003F09CB">
      <w:pPr>
        <w:ind w:left="900" w:right="720"/>
        <w:rPr>
          <w:rFonts w:ascii="Arial Narrow" w:hAnsi="Arial Narrow"/>
        </w:rPr>
      </w:pPr>
      <w:r>
        <w:rPr>
          <w:rFonts w:ascii="Arial Narrow" w:hAnsi="Arial Narrow"/>
        </w:rPr>
        <w:t>Knowledge Flows</w:t>
      </w:r>
    </w:p>
    <w:p w:rsidR="00682277" w:rsidRPr="006E42E7" w:rsidRDefault="003F09CB" w:rsidP="006E42E7">
      <w:pPr>
        <w:ind w:left="900" w:right="720"/>
        <w:rPr>
          <w:rFonts w:ascii="Arial Narrow" w:hAnsi="Arial Narrow"/>
        </w:rPr>
      </w:pPr>
      <w:r>
        <w:rPr>
          <w:rFonts w:ascii="Arial Narrow" w:hAnsi="Arial Narrow"/>
        </w:rPr>
        <w:t>Improving basic living standards</w:t>
      </w:r>
    </w:p>
    <w:p w:rsidR="00682277" w:rsidRDefault="00682277" w:rsidP="00682277">
      <w:pPr>
        <w:ind w:left="900" w:right="4"/>
        <w:jc w:val="right"/>
        <w:rPr>
          <w:rFonts w:ascii="AR BLANCA" w:hAnsi="AR BLANCA"/>
          <w:color w:val="4F81BD" w:themeColor="accent1"/>
          <w:sz w:val="28"/>
          <w:szCs w:val="28"/>
        </w:rPr>
      </w:pPr>
    </w:p>
    <w:p w:rsidR="00682277" w:rsidRDefault="00682277" w:rsidP="00E92D07">
      <w:pPr>
        <w:ind w:right="4"/>
        <w:rPr>
          <w:rFonts w:ascii="AR BLANCA" w:hAnsi="AR BLANCA"/>
          <w:color w:val="4F81BD" w:themeColor="accent1"/>
          <w:sz w:val="28"/>
          <w:szCs w:val="28"/>
        </w:rPr>
      </w:pPr>
    </w:p>
    <w:p w:rsidR="00682277" w:rsidRDefault="00682277" w:rsidP="00682277">
      <w:pPr>
        <w:ind w:left="900" w:right="4"/>
        <w:jc w:val="right"/>
        <w:rPr>
          <w:rFonts w:ascii="AR BLANCA" w:hAnsi="AR BLANCA"/>
          <w:color w:val="4F81BD" w:themeColor="accent1"/>
          <w:sz w:val="28"/>
          <w:szCs w:val="28"/>
        </w:rPr>
      </w:pPr>
    </w:p>
    <w:p w:rsidR="00E04ECA" w:rsidRPr="00682277" w:rsidRDefault="009F745F" w:rsidP="00682277">
      <w:pPr>
        <w:ind w:left="900" w:right="4"/>
        <w:jc w:val="right"/>
        <w:rPr>
          <w:rFonts w:ascii="AR BLANCA" w:hAnsi="AR BLANCA"/>
          <w:color w:val="4F81BD" w:themeColor="accent1"/>
          <w:sz w:val="28"/>
          <w:szCs w:val="28"/>
        </w:rPr>
      </w:pPr>
      <w:r w:rsidRPr="000E40F2">
        <w:rPr>
          <w:rFonts w:ascii="AR BLANCA" w:hAnsi="AR BLANCA"/>
          <w:color w:val="4F81BD" w:themeColor="accent1"/>
          <w:sz w:val="28"/>
          <w:szCs w:val="28"/>
        </w:rPr>
        <w:t>Private and Public Health interventions</w:t>
      </w:r>
    </w:p>
    <w:p w:rsidR="00E04ECA" w:rsidRDefault="00E04ECA" w:rsidP="004A03C8">
      <w:pPr>
        <w:rPr>
          <w:rFonts w:ascii="Arial Narrow" w:hAnsi="Arial Narrow"/>
        </w:rPr>
      </w:pPr>
    </w:p>
    <w:p w:rsidR="001B71EE" w:rsidRDefault="00E04ECA" w:rsidP="004A03C8">
      <w:pPr>
        <w:rPr>
          <w:rFonts w:ascii="Arial Narrow" w:hAnsi="Arial Narrow"/>
        </w:rPr>
      </w:pPr>
      <w:r>
        <w:rPr>
          <w:rFonts w:ascii="Arial Narrow" w:hAnsi="Arial Narrow"/>
          <w:noProof/>
          <w:lang w:val="es-ES"/>
        </w:rPr>
        <w:drawing>
          <wp:inline distT="0" distB="0" distL="0" distR="0">
            <wp:extent cx="5486400" cy="3200400"/>
            <wp:effectExtent l="19050" t="0" r="19050"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ED6295" w:rsidRDefault="00ED6295" w:rsidP="00E92D07">
      <w:pPr>
        <w:ind w:right="4"/>
        <w:rPr>
          <w:rFonts w:ascii="Arial Narrow" w:hAnsi="Arial Narrow"/>
        </w:rPr>
      </w:pPr>
    </w:p>
    <w:p w:rsidR="00E92D07" w:rsidRDefault="00E92D07" w:rsidP="00E92D07">
      <w:pPr>
        <w:ind w:right="4"/>
        <w:rPr>
          <w:rFonts w:ascii="Arial Narrow" w:hAnsi="Arial Narrow"/>
        </w:rPr>
      </w:pPr>
    </w:p>
    <w:p w:rsidR="00E92D07" w:rsidRDefault="00E92D07" w:rsidP="00E92D07">
      <w:pPr>
        <w:ind w:right="4"/>
        <w:rPr>
          <w:rFonts w:ascii="Arial Narrow" w:hAnsi="Arial Narrow"/>
        </w:rPr>
      </w:pPr>
    </w:p>
    <w:p w:rsidR="00E92D07" w:rsidRDefault="00E92D07" w:rsidP="00E92D07">
      <w:pPr>
        <w:ind w:right="4"/>
        <w:rPr>
          <w:rFonts w:ascii="Arial Narrow" w:hAnsi="Arial Narrow"/>
        </w:rPr>
      </w:pPr>
    </w:p>
    <w:p w:rsidR="00E92D07" w:rsidRDefault="00E92D07" w:rsidP="00E92D07">
      <w:pPr>
        <w:ind w:right="4"/>
        <w:rPr>
          <w:rFonts w:ascii="Arial Narrow" w:hAnsi="Arial Narrow"/>
        </w:rPr>
      </w:pPr>
    </w:p>
    <w:p w:rsidR="00E92D07" w:rsidRDefault="00E92D07" w:rsidP="00E92D07">
      <w:pPr>
        <w:ind w:right="4"/>
        <w:rPr>
          <w:rFonts w:ascii="Arial Narrow" w:hAnsi="Arial Narrow"/>
        </w:rPr>
      </w:pPr>
    </w:p>
    <w:p w:rsidR="00E92D07" w:rsidRDefault="00E92D07" w:rsidP="00E92D07">
      <w:pPr>
        <w:ind w:right="4"/>
        <w:rPr>
          <w:rFonts w:ascii="Arial Narrow" w:hAnsi="Arial Narrow"/>
        </w:rPr>
      </w:pPr>
    </w:p>
    <w:p w:rsidR="00E92D07" w:rsidRDefault="00E92D07" w:rsidP="00E92D07">
      <w:pPr>
        <w:ind w:right="4"/>
        <w:rPr>
          <w:rFonts w:ascii="Arial Narrow" w:hAnsi="Arial Narrow"/>
        </w:rPr>
      </w:pPr>
    </w:p>
    <w:p w:rsidR="00E92D07" w:rsidRDefault="00E92D07" w:rsidP="00E92D07">
      <w:pPr>
        <w:ind w:right="4"/>
        <w:rPr>
          <w:rFonts w:ascii="Arial Narrow" w:hAnsi="Arial Narrow"/>
        </w:rPr>
      </w:pPr>
    </w:p>
    <w:p w:rsidR="00E92D07" w:rsidRDefault="00E92D07" w:rsidP="00E92D07">
      <w:pPr>
        <w:ind w:right="4"/>
        <w:rPr>
          <w:rFonts w:ascii="Arial Narrow" w:hAnsi="Arial Narrow"/>
        </w:rPr>
      </w:pPr>
    </w:p>
    <w:p w:rsidR="00E92D07" w:rsidRDefault="00E92D07" w:rsidP="00E92D07">
      <w:pPr>
        <w:ind w:right="4"/>
        <w:rPr>
          <w:rFonts w:ascii="Arial Narrow" w:hAnsi="Arial Narrow"/>
        </w:rPr>
      </w:pPr>
    </w:p>
    <w:p w:rsidR="00E92D07" w:rsidRDefault="00E92D07" w:rsidP="00E92D07">
      <w:pPr>
        <w:ind w:right="4"/>
        <w:rPr>
          <w:rFonts w:ascii="Arial Narrow" w:hAnsi="Arial Narrow"/>
        </w:rPr>
      </w:pPr>
    </w:p>
    <w:p w:rsidR="00E92D07" w:rsidRDefault="00E92D07" w:rsidP="00E92D07">
      <w:pPr>
        <w:ind w:right="4"/>
        <w:rPr>
          <w:rFonts w:ascii="AR BLANCA" w:hAnsi="AR BLANCA"/>
          <w:color w:val="4F81BD" w:themeColor="accent1"/>
          <w:sz w:val="28"/>
          <w:szCs w:val="28"/>
        </w:rPr>
      </w:pPr>
    </w:p>
    <w:p w:rsidR="00ED6295" w:rsidRDefault="00ED6295" w:rsidP="00593926">
      <w:pPr>
        <w:ind w:left="900" w:right="4"/>
        <w:jc w:val="right"/>
        <w:rPr>
          <w:rFonts w:ascii="AR BLANCA" w:hAnsi="AR BLANCA"/>
          <w:color w:val="4F81BD" w:themeColor="accent1"/>
          <w:sz w:val="28"/>
          <w:szCs w:val="28"/>
        </w:rPr>
      </w:pPr>
    </w:p>
    <w:p w:rsidR="00ED6295" w:rsidRDefault="00ED6295" w:rsidP="00593926">
      <w:pPr>
        <w:ind w:left="900" w:right="4"/>
        <w:jc w:val="right"/>
        <w:rPr>
          <w:rFonts w:ascii="AR BLANCA" w:hAnsi="AR BLANCA"/>
          <w:color w:val="4F81BD" w:themeColor="accent1"/>
          <w:sz w:val="28"/>
          <w:szCs w:val="28"/>
        </w:rPr>
      </w:pPr>
    </w:p>
    <w:p w:rsidR="00593926" w:rsidRDefault="00593926" w:rsidP="00593926">
      <w:pPr>
        <w:ind w:left="900" w:right="4"/>
        <w:jc w:val="right"/>
        <w:rPr>
          <w:rFonts w:ascii="AR BLANCA" w:hAnsi="AR BLANCA"/>
          <w:color w:val="4F81BD" w:themeColor="accent1"/>
          <w:sz w:val="28"/>
          <w:szCs w:val="28"/>
        </w:rPr>
      </w:pPr>
      <w:r>
        <w:rPr>
          <w:rFonts w:ascii="AR BLANCA" w:hAnsi="AR BLANCA"/>
          <w:color w:val="4F81BD" w:themeColor="accent1"/>
          <w:sz w:val="28"/>
          <w:szCs w:val="28"/>
        </w:rPr>
        <w:lastRenderedPageBreak/>
        <w:t>Social and Economic Interventions</w:t>
      </w:r>
    </w:p>
    <w:p w:rsidR="00593926" w:rsidRPr="00682277" w:rsidRDefault="00593926" w:rsidP="00593926">
      <w:pPr>
        <w:ind w:left="900" w:right="4"/>
        <w:jc w:val="right"/>
        <w:rPr>
          <w:rFonts w:ascii="AR BLANCA" w:hAnsi="AR BLANCA"/>
          <w:color w:val="4F81BD" w:themeColor="accent1"/>
          <w:sz w:val="28"/>
          <w:szCs w:val="28"/>
        </w:rPr>
      </w:pPr>
    </w:p>
    <w:p w:rsidR="001B71EE" w:rsidRDefault="00B51220" w:rsidP="004A03C8">
      <w:pPr>
        <w:rPr>
          <w:rFonts w:ascii="Arial Narrow" w:hAnsi="Arial Narrow"/>
        </w:rPr>
      </w:pPr>
      <w:r w:rsidRPr="00B51220">
        <w:rPr>
          <w:rFonts w:ascii="Arial Narrow" w:hAnsi="Arial Narrow"/>
          <w:noProof/>
          <w:lang w:val="es-ES"/>
        </w:rPr>
        <w:drawing>
          <wp:inline distT="0" distB="0" distL="0" distR="0">
            <wp:extent cx="5486400" cy="3200400"/>
            <wp:effectExtent l="19050" t="0" r="19050" b="0"/>
            <wp:docPr id="9"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1B71EE" w:rsidRDefault="001B71EE" w:rsidP="004A03C8">
      <w:pPr>
        <w:rPr>
          <w:rFonts w:ascii="Arial Narrow" w:hAnsi="Arial Narrow"/>
        </w:rPr>
      </w:pPr>
    </w:p>
    <w:p w:rsidR="006E42E7" w:rsidRDefault="006E42E7" w:rsidP="004A03C8">
      <w:pPr>
        <w:rPr>
          <w:rFonts w:ascii="Arial Narrow" w:hAnsi="Arial Narrow"/>
        </w:rPr>
      </w:pPr>
    </w:p>
    <w:p w:rsidR="00446C31" w:rsidRDefault="00446C31" w:rsidP="00446C31">
      <w:pPr>
        <w:pStyle w:val="Prrafodelista"/>
        <w:rPr>
          <w:rFonts w:ascii="Arial Narrow" w:hAnsi="Arial Narrow"/>
        </w:rPr>
      </w:pPr>
    </w:p>
    <w:p w:rsidR="00446C31" w:rsidRPr="00A14068" w:rsidRDefault="00446C31" w:rsidP="007B573F">
      <w:pPr>
        <w:pStyle w:val="Prrafodelista"/>
        <w:numPr>
          <w:ilvl w:val="0"/>
          <w:numId w:val="13"/>
        </w:numPr>
        <w:shd w:val="clear" w:color="auto" w:fill="D9D9D9" w:themeFill="background1" w:themeFillShade="D9"/>
        <w:rPr>
          <w:rFonts w:ascii="Arial Narrow" w:hAnsi="Arial Narrow"/>
          <w:b/>
          <w:color w:val="4F81BD" w:themeColor="accent1"/>
          <w:sz w:val="28"/>
          <w:szCs w:val="28"/>
        </w:rPr>
      </w:pPr>
      <w:r w:rsidRPr="00A14068">
        <w:rPr>
          <w:rFonts w:ascii="Arial Narrow" w:hAnsi="Arial Narrow"/>
          <w:b/>
          <w:color w:val="4F81BD" w:themeColor="accent1"/>
          <w:sz w:val="28"/>
          <w:szCs w:val="28"/>
        </w:rPr>
        <w:t>CHALLENGES</w:t>
      </w:r>
    </w:p>
    <w:p w:rsidR="006E42E7" w:rsidRDefault="006E42E7" w:rsidP="004A03C8">
      <w:pPr>
        <w:rPr>
          <w:rFonts w:ascii="Arial Narrow" w:hAnsi="Arial Narrow"/>
        </w:rPr>
      </w:pPr>
    </w:p>
    <w:p w:rsidR="00B62611" w:rsidRDefault="00B62611" w:rsidP="00C20F70">
      <w:pPr>
        <w:ind w:left="709"/>
        <w:rPr>
          <w:rFonts w:ascii="Arial Narrow" w:hAnsi="Arial Narrow"/>
        </w:rPr>
      </w:pPr>
      <w:r>
        <w:rPr>
          <w:rFonts w:ascii="Arial Narrow" w:hAnsi="Arial Narrow"/>
        </w:rPr>
        <w:t>Here we distinguish internal and externally originated challenges.</w:t>
      </w:r>
    </w:p>
    <w:p w:rsidR="00B62611" w:rsidRDefault="00B62611" w:rsidP="00C20F70">
      <w:pPr>
        <w:ind w:left="709"/>
        <w:rPr>
          <w:rFonts w:ascii="Arial Narrow" w:hAnsi="Arial Narrow"/>
        </w:rPr>
      </w:pPr>
    </w:p>
    <w:p w:rsidR="006C39FB" w:rsidRDefault="00B62611" w:rsidP="00C20F70">
      <w:pPr>
        <w:ind w:left="709"/>
        <w:rPr>
          <w:rFonts w:ascii="Arial Narrow" w:hAnsi="Arial Narrow"/>
        </w:rPr>
      </w:pPr>
      <w:r>
        <w:rPr>
          <w:rFonts w:ascii="Arial Narrow" w:hAnsi="Arial Narrow"/>
        </w:rPr>
        <w:t>Within the organisation, and f</w:t>
      </w:r>
      <w:r w:rsidR="00C20F70">
        <w:rPr>
          <w:rFonts w:ascii="Arial Narrow" w:hAnsi="Arial Narrow"/>
        </w:rPr>
        <w:t xml:space="preserve">rom its inception, SVG has faced challenges pertaining its funding, due to its sole reliability on </w:t>
      </w:r>
      <w:r w:rsidR="00195AFA">
        <w:rPr>
          <w:rFonts w:ascii="Arial Narrow" w:hAnsi="Arial Narrow"/>
        </w:rPr>
        <w:t>nongovernmental</w:t>
      </w:r>
      <w:r w:rsidR="00C20F70">
        <w:rPr>
          <w:rFonts w:ascii="Arial Narrow" w:hAnsi="Arial Narrow"/>
        </w:rPr>
        <w:t xml:space="preserve"> sources of f</w:t>
      </w:r>
      <w:r>
        <w:rPr>
          <w:rFonts w:ascii="Arial Narrow" w:hAnsi="Arial Narrow"/>
        </w:rPr>
        <w:t>inancial support</w:t>
      </w:r>
      <w:r w:rsidR="00C20F70">
        <w:rPr>
          <w:rFonts w:ascii="Arial Narrow" w:hAnsi="Arial Narrow"/>
        </w:rPr>
        <w:t xml:space="preserve">. Our willingness to exert independence from external organization policies and guidelines has made our expansion into new areas of work slower than it could have been. </w:t>
      </w:r>
    </w:p>
    <w:p w:rsidR="00C20F70" w:rsidRDefault="00C20F70" w:rsidP="00C20F70">
      <w:pPr>
        <w:ind w:left="709"/>
        <w:rPr>
          <w:rFonts w:ascii="Arial Narrow" w:hAnsi="Arial Narrow"/>
        </w:rPr>
      </w:pPr>
      <w:r>
        <w:rPr>
          <w:rFonts w:ascii="Arial Narrow" w:hAnsi="Arial Narrow"/>
        </w:rPr>
        <w:t xml:space="preserve">This is something that might need to be reassessed in the light of positive outcomes of productive </w:t>
      </w:r>
      <w:r w:rsidR="00630E94">
        <w:rPr>
          <w:rFonts w:ascii="Arial Narrow" w:hAnsi="Arial Narrow"/>
        </w:rPr>
        <w:t>cooperation; SVG has</w:t>
      </w:r>
      <w:r>
        <w:rPr>
          <w:rFonts w:ascii="Arial Narrow" w:hAnsi="Arial Narrow"/>
        </w:rPr>
        <w:t xml:space="preserve"> already initiated changes in this respect by creating new alliances with similar organisations in our fields of work, especially like minded charities. </w:t>
      </w:r>
    </w:p>
    <w:p w:rsidR="00B40253" w:rsidRDefault="00B40253" w:rsidP="00C20F70">
      <w:pPr>
        <w:ind w:left="709"/>
        <w:rPr>
          <w:rFonts w:ascii="Arial Narrow" w:hAnsi="Arial Narrow"/>
        </w:rPr>
      </w:pPr>
    </w:p>
    <w:p w:rsidR="007663F4" w:rsidRDefault="00B40253" w:rsidP="00B62611">
      <w:pPr>
        <w:ind w:left="709"/>
        <w:rPr>
          <w:rFonts w:ascii="Arial Narrow" w:hAnsi="Arial Narrow"/>
        </w:rPr>
      </w:pPr>
      <w:r>
        <w:rPr>
          <w:rFonts w:ascii="Arial Narrow" w:hAnsi="Arial Narrow"/>
        </w:rPr>
        <w:t xml:space="preserve">On </w:t>
      </w:r>
      <w:r w:rsidR="00B62611">
        <w:rPr>
          <w:rFonts w:ascii="Arial Narrow" w:hAnsi="Arial Narrow"/>
        </w:rPr>
        <w:t>the day to day development of operations</w:t>
      </w:r>
      <w:r w:rsidR="00E35834">
        <w:rPr>
          <w:rFonts w:ascii="Arial Narrow" w:hAnsi="Arial Narrow"/>
        </w:rPr>
        <w:t>,</w:t>
      </w:r>
      <w:r w:rsidR="00B62611">
        <w:rPr>
          <w:rFonts w:ascii="Arial Narrow" w:hAnsi="Arial Narrow"/>
        </w:rPr>
        <w:t xml:space="preserve"> </w:t>
      </w:r>
      <w:r>
        <w:rPr>
          <w:rFonts w:ascii="Arial Narrow" w:hAnsi="Arial Narrow"/>
        </w:rPr>
        <w:t>we have faced challen</w:t>
      </w:r>
      <w:r w:rsidR="00F81BD8">
        <w:rPr>
          <w:rFonts w:ascii="Arial Narrow" w:hAnsi="Arial Narrow"/>
        </w:rPr>
        <w:t>ges</w:t>
      </w:r>
      <w:r w:rsidR="00E35834">
        <w:rPr>
          <w:rFonts w:ascii="Arial Narrow" w:hAnsi="Arial Narrow"/>
        </w:rPr>
        <w:t xml:space="preserve"> at the</w:t>
      </w:r>
      <w:r w:rsidR="00F81BD8">
        <w:rPr>
          <w:rFonts w:ascii="Arial Narrow" w:hAnsi="Arial Narrow"/>
        </w:rPr>
        <w:t xml:space="preserve"> implementation</w:t>
      </w:r>
      <w:r w:rsidR="00E35834">
        <w:rPr>
          <w:rFonts w:ascii="Arial Narrow" w:hAnsi="Arial Narrow"/>
        </w:rPr>
        <w:t xml:space="preserve"> phase mainly</w:t>
      </w:r>
      <w:r w:rsidR="007663F4">
        <w:rPr>
          <w:rFonts w:ascii="Arial Narrow" w:hAnsi="Arial Narrow"/>
        </w:rPr>
        <w:t xml:space="preserve">. This </w:t>
      </w:r>
      <w:r w:rsidR="00867707">
        <w:rPr>
          <w:rFonts w:ascii="Arial Narrow" w:hAnsi="Arial Narrow"/>
        </w:rPr>
        <w:t>might happen du</w:t>
      </w:r>
      <w:r w:rsidR="00DC16D5">
        <w:rPr>
          <w:rFonts w:ascii="Arial Narrow" w:hAnsi="Arial Narrow"/>
        </w:rPr>
        <w:t>e</w:t>
      </w:r>
      <w:r w:rsidR="00195AFA">
        <w:rPr>
          <w:rFonts w:ascii="Arial Narrow" w:hAnsi="Arial Narrow"/>
        </w:rPr>
        <w:t xml:space="preserve"> to</w:t>
      </w:r>
      <w:r w:rsidR="00DC16D5">
        <w:rPr>
          <w:rFonts w:ascii="Arial Narrow" w:hAnsi="Arial Narrow"/>
        </w:rPr>
        <w:t xml:space="preserve"> </w:t>
      </w:r>
      <w:r w:rsidR="00E35834">
        <w:rPr>
          <w:rFonts w:ascii="Arial Narrow" w:hAnsi="Arial Narrow"/>
        </w:rPr>
        <w:t xml:space="preserve">prior </w:t>
      </w:r>
      <w:r w:rsidR="00DC16D5">
        <w:rPr>
          <w:rFonts w:ascii="Arial Narrow" w:hAnsi="Arial Narrow"/>
        </w:rPr>
        <w:t>miscommunication issues and/</w:t>
      </w:r>
      <w:r w:rsidR="00867707">
        <w:rPr>
          <w:rFonts w:ascii="Arial Narrow" w:hAnsi="Arial Narrow"/>
        </w:rPr>
        <w:t xml:space="preserve">or unforeseen </w:t>
      </w:r>
      <w:r w:rsidR="00DC16D5">
        <w:rPr>
          <w:rFonts w:ascii="Arial Narrow" w:hAnsi="Arial Narrow"/>
        </w:rPr>
        <w:t xml:space="preserve">circumstances that do not allow for all objectives laid out to be achieved. </w:t>
      </w:r>
    </w:p>
    <w:p w:rsidR="00B62611" w:rsidRDefault="00DC16D5" w:rsidP="00B62611">
      <w:pPr>
        <w:ind w:left="709"/>
        <w:rPr>
          <w:rFonts w:ascii="Arial Narrow" w:hAnsi="Arial Narrow"/>
        </w:rPr>
      </w:pPr>
      <w:r>
        <w:rPr>
          <w:rFonts w:ascii="Arial Narrow" w:hAnsi="Arial Narrow"/>
        </w:rPr>
        <w:t>This</w:t>
      </w:r>
      <w:r w:rsidR="00195AFA">
        <w:rPr>
          <w:rFonts w:ascii="Arial Narrow" w:hAnsi="Arial Narrow"/>
        </w:rPr>
        <w:t xml:space="preserve"> can be dealt with by reinforcing</w:t>
      </w:r>
      <w:r w:rsidR="0041639C">
        <w:rPr>
          <w:rFonts w:ascii="Arial Narrow" w:hAnsi="Arial Narrow"/>
        </w:rPr>
        <w:t xml:space="preserve"> the</w:t>
      </w:r>
      <w:r w:rsidR="00195AFA">
        <w:rPr>
          <w:rFonts w:ascii="Arial Narrow" w:hAnsi="Arial Narrow"/>
        </w:rPr>
        <w:t xml:space="preserve"> initial research</w:t>
      </w:r>
      <w:r w:rsidR="007663F4">
        <w:rPr>
          <w:rFonts w:ascii="Arial Narrow" w:hAnsi="Arial Narrow"/>
        </w:rPr>
        <w:t xml:space="preserve"> and planning</w:t>
      </w:r>
      <w:r w:rsidR="0041639C">
        <w:rPr>
          <w:rFonts w:ascii="Arial Narrow" w:hAnsi="Arial Narrow"/>
        </w:rPr>
        <w:t xml:space="preserve"> phase</w:t>
      </w:r>
      <w:r w:rsidR="00E35834">
        <w:rPr>
          <w:rFonts w:ascii="Arial Narrow" w:hAnsi="Arial Narrow"/>
        </w:rPr>
        <w:t>,</w:t>
      </w:r>
      <w:r w:rsidR="0041639C">
        <w:rPr>
          <w:rFonts w:ascii="Arial Narrow" w:hAnsi="Arial Narrow"/>
        </w:rPr>
        <w:t xml:space="preserve"> by clear identification</w:t>
      </w:r>
      <w:r w:rsidR="00195AFA">
        <w:rPr>
          <w:rFonts w:ascii="Arial Narrow" w:hAnsi="Arial Narrow"/>
        </w:rPr>
        <w:t xml:space="preserve"> </w:t>
      </w:r>
      <w:r w:rsidR="007663F4">
        <w:rPr>
          <w:rFonts w:ascii="Arial Narrow" w:hAnsi="Arial Narrow"/>
        </w:rPr>
        <w:t xml:space="preserve">of objectives </w:t>
      </w:r>
      <w:r w:rsidR="0041639C">
        <w:rPr>
          <w:rFonts w:ascii="Arial Narrow" w:hAnsi="Arial Narrow"/>
        </w:rPr>
        <w:t xml:space="preserve">and understanding of such objectives </w:t>
      </w:r>
      <w:r w:rsidR="007663F4">
        <w:rPr>
          <w:rFonts w:ascii="Arial Narrow" w:hAnsi="Arial Narrow"/>
        </w:rPr>
        <w:t xml:space="preserve">by all parties involved and/or affected by </w:t>
      </w:r>
      <w:r w:rsidR="0041639C">
        <w:rPr>
          <w:rFonts w:ascii="Arial Narrow" w:hAnsi="Arial Narrow"/>
        </w:rPr>
        <w:t>project</w:t>
      </w:r>
      <w:r w:rsidR="007663F4">
        <w:rPr>
          <w:rFonts w:ascii="Arial Narrow" w:hAnsi="Arial Narrow"/>
        </w:rPr>
        <w:t xml:space="preserve"> </w:t>
      </w:r>
      <w:r w:rsidR="0041639C">
        <w:rPr>
          <w:rFonts w:ascii="Arial Narrow" w:hAnsi="Arial Narrow"/>
        </w:rPr>
        <w:t xml:space="preserve">development </w:t>
      </w:r>
      <w:r w:rsidR="008A57C3">
        <w:rPr>
          <w:rFonts w:ascii="Arial Narrow" w:hAnsi="Arial Narrow"/>
        </w:rPr>
        <w:t>and by</w:t>
      </w:r>
      <w:r w:rsidR="00173945">
        <w:rPr>
          <w:rFonts w:ascii="Arial Narrow" w:hAnsi="Arial Narrow"/>
        </w:rPr>
        <w:t xml:space="preserve"> accepting overall</w:t>
      </w:r>
      <w:r w:rsidR="0041639C">
        <w:rPr>
          <w:rFonts w:ascii="Arial Narrow" w:hAnsi="Arial Narrow"/>
        </w:rPr>
        <w:t xml:space="preserve"> </w:t>
      </w:r>
      <w:r w:rsidR="00173945">
        <w:rPr>
          <w:rFonts w:ascii="Arial Narrow" w:hAnsi="Arial Narrow"/>
        </w:rPr>
        <w:t xml:space="preserve">decision capacity by </w:t>
      </w:r>
      <w:r w:rsidR="0041639C">
        <w:rPr>
          <w:rFonts w:ascii="Arial Narrow" w:hAnsi="Arial Narrow"/>
        </w:rPr>
        <w:t>those that are affected by projects</w:t>
      </w:r>
      <w:r w:rsidR="008A57C3">
        <w:rPr>
          <w:rFonts w:ascii="Arial Narrow" w:hAnsi="Arial Narrow"/>
        </w:rPr>
        <w:t>.</w:t>
      </w:r>
    </w:p>
    <w:p w:rsidR="00B62611" w:rsidRDefault="00B62611" w:rsidP="00C20F70">
      <w:pPr>
        <w:ind w:left="709"/>
        <w:rPr>
          <w:rFonts w:ascii="Arial Narrow" w:hAnsi="Arial Narrow"/>
        </w:rPr>
      </w:pPr>
    </w:p>
    <w:p w:rsidR="00630E94" w:rsidRDefault="00630E94" w:rsidP="00C20F70">
      <w:pPr>
        <w:ind w:left="709"/>
        <w:rPr>
          <w:rFonts w:ascii="Arial Narrow" w:hAnsi="Arial Narrow"/>
        </w:rPr>
      </w:pPr>
      <w:r>
        <w:rPr>
          <w:rFonts w:ascii="Arial Narrow" w:hAnsi="Arial Narrow"/>
        </w:rPr>
        <w:t xml:space="preserve">Another </w:t>
      </w:r>
      <w:r w:rsidR="00FF4D83">
        <w:rPr>
          <w:rFonts w:ascii="Arial Narrow" w:hAnsi="Arial Narrow"/>
        </w:rPr>
        <w:t xml:space="preserve">major </w:t>
      </w:r>
      <w:r>
        <w:rPr>
          <w:rFonts w:ascii="Arial Narrow" w:hAnsi="Arial Narrow"/>
        </w:rPr>
        <w:t>challenge</w:t>
      </w:r>
      <w:r w:rsidR="00FF4D83">
        <w:rPr>
          <w:rFonts w:ascii="Arial Narrow" w:hAnsi="Arial Narrow"/>
        </w:rPr>
        <w:t xml:space="preserve"> has been</w:t>
      </w:r>
      <w:r>
        <w:rPr>
          <w:rFonts w:ascii="Arial Narrow" w:hAnsi="Arial Narrow"/>
        </w:rPr>
        <w:t xml:space="preserve"> the current </w:t>
      </w:r>
      <w:r w:rsidR="00FF4D83">
        <w:rPr>
          <w:rFonts w:ascii="Arial Narrow" w:hAnsi="Arial Narrow"/>
        </w:rPr>
        <w:t xml:space="preserve">external </w:t>
      </w:r>
      <w:r>
        <w:rPr>
          <w:rFonts w:ascii="Arial Narrow" w:hAnsi="Arial Narrow"/>
        </w:rPr>
        <w:t xml:space="preserve">financial </w:t>
      </w:r>
      <w:r w:rsidR="00FF4D83">
        <w:rPr>
          <w:rFonts w:ascii="Arial Narrow" w:hAnsi="Arial Narrow"/>
        </w:rPr>
        <w:t>climate,</w:t>
      </w:r>
      <w:r>
        <w:rPr>
          <w:rFonts w:ascii="Arial Narrow" w:hAnsi="Arial Narrow"/>
        </w:rPr>
        <w:t xml:space="preserve"> which has hindered progress </w:t>
      </w:r>
      <w:r w:rsidR="00FF4D83">
        <w:rPr>
          <w:rFonts w:ascii="Arial Narrow" w:hAnsi="Arial Narrow"/>
        </w:rPr>
        <w:t xml:space="preserve">and thwarted plans laid out in the past for the period under review. We hope that improvement in the economic situation where some of our partner organisations are based will gradually do away with disruption created by these circumstances. </w:t>
      </w:r>
    </w:p>
    <w:p w:rsidR="00C20F70" w:rsidRDefault="00C20F70" w:rsidP="00C20F70">
      <w:pPr>
        <w:ind w:left="709"/>
        <w:rPr>
          <w:rFonts w:ascii="Arial Narrow" w:hAnsi="Arial Narrow"/>
        </w:rPr>
      </w:pPr>
    </w:p>
    <w:p w:rsidR="006330FF" w:rsidRPr="007B573F" w:rsidRDefault="006330FF" w:rsidP="006330FF">
      <w:pPr>
        <w:pStyle w:val="Prrafodelista"/>
        <w:numPr>
          <w:ilvl w:val="0"/>
          <w:numId w:val="13"/>
        </w:numPr>
        <w:shd w:val="clear" w:color="auto" w:fill="D9D9D9" w:themeFill="background1" w:themeFillShade="D9"/>
        <w:rPr>
          <w:rFonts w:ascii="Arial Narrow" w:hAnsi="Arial Narrow"/>
          <w:b/>
          <w:color w:val="4F81BD" w:themeColor="accent1"/>
          <w:sz w:val="28"/>
          <w:szCs w:val="28"/>
        </w:rPr>
      </w:pPr>
      <w:r w:rsidRPr="007B573F">
        <w:rPr>
          <w:rFonts w:ascii="Arial Narrow" w:hAnsi="Arial Narrow"/>
          <w:b/>
          <w:color w:val="4F81BD" w:themeColor="accent1"/>
          <w:sz w:val="28"/>
          <w:szCs w:val="28"/>
        </w:rPr>
        <w:t>PLANS FOR THE FUTURE</w:t>
      </w:r>
    </w:p>
    <w:p w:rsidR="006330FF" w:rsidRDefault="006330FF" w:rsidP="006330FF">
      <w:pPr>
        <w:pStyle w:val="Prrafodelista"/>
        <w:rPr>
          <w:rFonts w:ascii="Arial Narrow" w:hAnsi="Arial Narrow"/>
        </w:rPr>
      </w:pPr>
    </w:p>
    <w:p w:rsidR="006330FF" w:rsidRDefault="006330FF" w:rsidP="006330FF">
      <w:pPr>
        <w:pStyle w:val="Prrafodelista"/>
        <w:rPr>
          <w:rFonts w:ascii="Arial Narrow" w:hAnsi="Arial Narrow"/>
        </w:rPr>
      </w:pPr>
      <w:r>
        <w:rPr>
          <w:rFonts w:ascii="Arial Narrow" w:hAnsi="Arial Narrow"/>
        </w:rPr>
        <w:t>In the medium run, SVG aims at establishing itself as one of the reference NGOs in the Kwahu Districts and once that is achieved to expand operations into neighbouring districts.</w:t>
      </w:r>
    </w:p>
    <w:p w:rsidR="006330FF" w:rsidRDefault="006330FF" w:rsidP="006330FF">
      <w:pPr>
        <w:pStyle w:val="Prrafodelista"/>
        <w:rPr>
          <w:rFonts w:ascii="Arial Narrow" w:hAnsi="Arial Narrow"/>
        </w:rPr>
      </w:pPr>
      <w:r>
        <w:rPr>
          <w:rFonts w:ascii="Arial Narrow" w:hAnsi="Arial Narrow"/>
        </w:rPr>
        <w:t>This would be achieved by:</w:t>
      </w:r>
    </w:p>
    <w:p w:rsidR="006330FF" w:rsidRDefault="006330FF" w:rsidP="006330FF">
      <w:pPr>
        <w:pStyle w:val="Prrafodelista"/>
        <w:rPr>
          <w:rFonts w:ascii="Arial Narrow" w:hAnsi="Arial Narrow"/>
        </w:rPr>
      </w:pPr>
      <w:r>
        <w:rPr>
          <w:rFonts w:ascii="Arial Narrow" w:hAnsi="Arial Narrow"/>
        </w:rPr>
        <w:t xml:space="preserve"> </w:t>
      </w:r>
    </w:p>
    <w:p w:rsidR="006330FF" w:rsidRDefault="006330FF" w:rsidP="006330FF">
      <w:pPr>
        <w:pStyle w:val="Prrafodelista"/>
        <w:numPr>
          <w:ilvl w:val="0"/>
          <w:numId w:val="26"/>
        </w:numPr>
        <w:rPr>
          <w:rFonts w:ascii="Arial Narrow" w:hAnsi="Arial Narrow"/>
        </w:rPr>
      </w:pPr>
      <w:r>
        <w:rPr>
          <w:rFonts w:ascii="Arial Narrow" w:hAnsi="Arial Narrow"/>
        </w:rPr>
        <w:t xml:space="preserve">Strengthening ties and engagement with District Assemblies relevant departments </w:t>
      </w:r>
    </w:p>
    <w:p w:rsidR="006330FF" w:rsidRDefault="006330FF" w:rsidP="006330FF">
      <w:pPr>
        <w:pStyle w:val="Prrafodelista"/>
        <w:numPr>
          <w:ilvl w:val="0"/>
          <w:numId w:val="26"/>
        </w:numPr>
        <w:rPr>
          <w:rFonts w:ascii="Arial Narrow" w:hAnsi="Arial Narrow"/>
        </w:rPr>
      </w:pPr>
      <w:r>
        <w:rPr>
          <w:rFonts w:ascii="Arial Narrow" w:hAnsi="Arial Narrow"/>
        </w:rPr>
        <w:t>Ensuring  successful –i.e. sustainable- projects initiated in past and present periods under study</w:t>
      </w:r>
    </w:p>
    <w:p w:rsidR="006330FF" w:rsidRDefault="006330FF" w:rsidP="006330FF">
      <w:pPr>
        <w:pStyle w:val="Prrafodelista"/>
        <w:numPr>
          <w:ilvl w:val="0"/>
          <w:numId w:val="26"/>
        </w:numPr>
        <w:rPr>
          <w:rFonts w:ascii="Arial Narrow" w:hAnsi="Arial Narrow"/>
        </w:rPr>
      </w:pPr>
      <w:r>
        <w:rPr>
          <w:rFonts w:ascii="Arial Narrow" w:hAnsi="Arial Narrow"/>
        </w:rPr>
        <w:t>Increased participation and inclusiveness of targeted population groups, from the inception of the projects to their monitoring and evaluation phases</w:t>
      </w:r>
    </w:p>
    <w:p w:rsidR="006330FF" w:rsidRPr="0073263C" w:rsidRDefault="006330FF" w:rsidP="006330FF">
      <w:pPr>
        <w:pStyle w:val="Prrafodelista"/>
        <w:numPr>
          <w:ilvl w:val="0"/>
          <w:numId w:val="26"/>
        </w:numPr>
        <w:rPr>
          <w:rFonts w:ascii="Arial Narrow" w:hAnsi="Arial Narrow"/>
        </w:rPr>
      </w:pPr>
      <w:r>
        <w:rPr>
          <w:rFonts w:ascii="Arial Narrow" w:hAnsi="Arial Narrow"/>
        </w:rPr>
        <w:t xml:space="preserve"> I</w:t>
      </w:r>
      <w:r w:rsidRPr="0073263C">
        <w:rPr>
          <w:rFonts w:ascii="Arial Narrow" w:hAnsi="Arial Narrow"/>
        </w:rPr>
        <w:t>ncrease</w:t>
      </w:r>
      <w:r>
        <w:rPr>
          <w:rFonts w:ascii="Arial Narrow" w:hAnsi="Arial Narrow"/>
        </w:rPr>
        <w:t>d efficiency; improving</w:t>
      </w:r>
      <w:r w:rsidRPr="0073263C">
        <w:rPr>
          <w:rFonts w:ascii="Arial Narrow" w:hAnsi="Arial Narrow"/>
        </w:rPr>
        <w:t xml:space="preserve"> outcomes c</w:t>
      </w:r>
      <w:r>
        <w:rPr>
          <w:rFonts w:ascii="Arial Narrow" w:hAnsi="Arial Narrow"/>
        </w:rPr>
        <w:t>utting down</w:t>
      </w:r>
      <w:r w:rsidRPr="0073263C">
        <w:rPr>
          <w:rFonts w:ascii="Arial Narrow" w:hAnsi="Arial Narrow"/>
        </w:rPr>
        <w:t xml:space="preserve"> unnecessary</w:t>
      </w:r>
      <w:r>
        <w:rPr>
          <w:rFonts w:ascii="Arial Narrow" w:hAnsi="Arial Narrow"/>
        </w:rPr>
        <w:t xml:space="preserve"> costs and streamlining objectives and streamlining courses of action</w:t>
      </w:r>
    </w:p>
    <w:p w:rsidR="006330FF" w:rsidRDefault="006330FF" w:rsidP="006330FF">
      <w:pPr>
        <w:pStyle w:val="Prrafodelista"/>
        <w:rPr>
          <w:rFonts w:ascii="Arial Narrow" w:hAnsi="Arial Narrow"/>
        </w:rPr>
      </w:pPr>
    </w:p>
    <w:p w:rsidR="001B71EE" w:rsidRPr="008F5BF4" w:rsidRDefault="001B71EE" w:rsidP="004A03C8">
      <w:pPr>
        <w:rPr>
          <w:rFonts w:ascii="Arial Narrow" w:hAnsi="Arial Narrow"/>
          <w:sz w:val="28"/>
          <w:szCs w:val="28"/>
        </w:rPr>
      </w:pPr>
    </w:p>
    <w:p w:rsidR="00544971" w:rsidRPr="00AE272D" w:rsidRDefault="00446C31" w:rsidP="000A1074">
      <w:pPr>
        <w:numPr>
          <w:ilvl w:val="0"/>
          <w:numId w:val="13"/>
        </w:numPr>
        <w:shd w:val="clear" w:color="auto" w:fill="D7D7D7"/>
        <w:rPr>
          <w:rFonts w:ascii="Arial Narrow" w:hAnsi="Arial Narrow"/>
          <w:b/>
          <w:color w:val="4B7B8A"/>
          <w:sz w:val="28"/>
          <w:szCs w:val="28"/>
        </w:rPr>
      </w:pPr>
      <w:r>
        <w:rPr>
          <w:rFonts w:ascii="Arial Narrow" w:hAnsi="Arial Narrow"/>
          <w:b/>
          <w:color w:val="4B7B8A"/>
          <w:sz w:val="28"/>
          <w:szCs w:val="28"/>
        </w:rPr>
        <w:t>CONCLUSION</w:t>
      </w:r>
      <w:r w:rsidR="007457F1">
        <w:rPr>
          <w:rFonts w:ascii="Arial Narrow" w:hAnsi="Arial Narrow"/>
          <w:b/>
          <w:color w:val="4B7B8A"/>
          <w:sz w:val="28"/>
          <w:szCs w:val="28"/>
        </w:rPr>
        <w:t xml:space="preserve"> and </w:t>
      </w:r>
      <w:r>
        <w:rPr>
          <w:rFonts w:ascii="Arial Narrow" w:hAnsi="Arial Narrow"/>
          <w:b/>
          <w:color w:val="4B7B8A"/>
          <w:sz w:val="28"/>
          <w:szCs w:val="28"/>
        </w:rPr>
        <w:t xml:space="preserve"> </w:t>
      </w:r>
      <w:r w:rsidR="008F5BF4" w:rsidRPr="00AE272D">
        <w:rPr>
          <w:rFonts w:ascii="Arial Narrow" w:hAnsi="Arial Narrow"/>
          <w:b/>
          <w:color w:val="4B7B8A"/>
          <w:sz w:val="28"/>
          <w:szCs w:val="28"/>
        </w:rPr>
        <w:t>MAIN AREAS OF LEARNING</w:t>
      </w:r>
    </w:p>
    <w:p w:rsidR="00544971" w:rsidRPr="008972DE" w:rsidRDefault="00544971" w:rsidP="00544971">
      <w:pPr>
        <w:ind w:left="720"/>
        <w:rPr>
          <w:rFonts w:ascii="Arial Narrow" w:hAnsi="Arial Narrow"/>
          <w:b/>
        </w:rPr>
      </w:pPr>
    </w:p>
    <w:p w:rsidR="00E764FF" w:rsidRDefault="00544971" w:rsidP="00544971">
      <w:pPr>
        <w:ind w:left="720"/>
        <w:rPr>
          <w:rFonts w:ascii="Arial Narrow" w:hAnsi="Arial Narrow"/>
        </w:rPr>
      </w:pPr>
      <w:r w:rsidRPr="008972DE">
        <w:rPr>
          <w:rFonts w:ascii="Arial Narrow" w:hAnsi="Arial Narrow"/>
        </w:rPr>
        <w:t xml:space="preserve">During the period under review, </w:t>
      </w:r>
      <w:r w:rsidR="004A4A63">
        <w:rPr>
          <w:rFonts w:ascii="Arial Narrow" w:hAnsi="Arial Narrow"/>
        </w:rPr>
        <w:t xml:space="preserve">some of the approaches and conceptual work we involved in changed, that is, we attempted to take </w:t>
      </w:r>
      <w:r w:rsidR="00E73A4A">
        <w:rPr>
          <w:rFonts w:ascii="Arial Narrow" w:hAnsi="Arial Narrow"/>
        </w:rPr>
        <w:t>a fresh</w:t>
      </w:r>
      <w:r w:rsidR="00E764FF">
        <w:rPr>
          <w:rFonts w:ascii="Arial Narrow" w:hAnsi="Arial Narrow"/>
        </w:rPr>
        <w:t xml:space="preserve"> outlook at</w:t>
      </w:r>
      <w:r w:rsidR="004A4A63">
        <w:rPr>
          <w:rFonts w:ascii="Arial Narrow" w:hAnsi="Arial Narrow"/>
        </w:rPr>
        <w:t xml:space="preserve"> solutions to long-lasting challenges</w:t>
      </w:r>
      <w:r w:rsidR="00E764FF">
        <w:rPr>
          <w:rFonts w:ascii="Arial Narrow" w:hAnsi="Arial Narrow"/>
        </w:rPr>
        <w:t>.</w:t>
      </w:r>
    </w:p>
    <w:p w:rsidR="00544971" w:rsidRPr="008972DE" w:rsidRDefault="00E764FF" w:rsidP="00544971">
      <w:pPr>
        <w:ind w:left="720"/>
        <w:rPr>
          <w:rFonts w:ascii="Arial Narrow" w:hAnsi="Arial Narrow"/>
        </w:rPr>
      </w:pPr>
      <w:r>
        <w:rPr>
          <w:rFonts w:ascii="Arial Narrow" w:hAnsi="Arial Narrow"/>
        </w:rPr>
        <w:t>This has</w:t>
      </w:r>
      <w:r w:rsidR="009F403D">
        <w:rPr>
          <w:rFonts w:ascii="Arial Narrow" w:hAnsi="Arial Narrow"/>
        </w:rPr>
        <w:t xml:space="preserve"> allowed in our opinion a deeper understanding</w:t>
      </w:r>
      <w:r>
        <w:rPr>
          <w:rFonts w:ascii="Arial Narrow" w:hAnsi="Arial Narrow"/>
        </w:rPr>
        <w:t xml:space="preserve"> of the activities undertaken,</w:t>
      </w:r>
      <w:r w:rsidR="009F403D">
        <w:rPr>
          <w:rFonts w:ascii="Arial Narrow" w:hAnsi="Arial Narrow"/>
        </w:rPr>
        <w:t xml:space="preserve"> </w:t>
      </w:r>
      <w:r w:rsidR="00E73A4A">
        <w:rPr>
          <w:rFonts w:ascii="Arial Narrow" w:hAnsi="Arial Narrow"/>
        </w:rPr>
        <w:t xml:space="preserve">and therefore an opportunity to affect changes in a </w:t>
      </w:r>
      <w:r>
        <w:rPr>
          <w:rFonts w:ascii="Arial Narrow" w:hAnsi="Arial Narrow"/>
        </w:rPr>
        <w:t xml:space="preserve">more </w:t>
      </w:r>
      <w:r w:rsidR="00E73A4A">
        <w:rPr>
          <w:rFonts w:ascii="Arial Narrow" w:hAnsi="Arial Narrow"/>
        </w:rPr>
        <w:t>meaningful way</w:t>
      </w:r>
      <w:r w:rsidR="00FC5C61">
        <w:rPr>
          <w:rFonts w:ascii="Arial Narrow" w:hAnsi="Arial Narrow"/>
        </w:rPr>
        <w:t xml:space="preserve"> than on previous work</w:t>
      </w:r>
      <w:r w:rsidR="00E73A4A">
        <w:rPr>
          <w:rFonts w:ascii="Arial Narrow" w:hAnsi="Arial Narrow"/>
        </w:rPr>
        <w:t xml:space="preserve">. </w:t>
      </w:r>
      <w:r w:rsidR="00FC5C61">
        <w:rPr>
          <w:rFonts w:ascii="Arial Narrow" w:hAnsi="Arial Narrow"/>
        </w:rPr>
        <w:t>It</w:t>
      </w:r>
      <w:r w:rsidR="00E73A4A">
        <w:rPr>
          <w:rFonts w:ascii="Arial Narrow" w:hAnsi="Arial Narrow"/>
        </w:rPr>
        <w:t xml:space="preserve"> has also presented some risks and added complic</w:t>
      </w:r>
      <w:r w:rsidR="00FC5C61">
        <w:rPr>
          <w:rFonts w:ascii="Arial Narrow" w:hAnsi="Arial Narrow"/>
        </w:rPr>
        <w:t>ations, mainly logistical. A</w:t>
      </w:r>
      <w:r w:rsidR="00E73A4A">
        <w:rPr>
          <w:rFonts w:ascii="Arial Narrow" w:hAnsi="Arial Narrow"/>
        </w:rPr>
        <w:t>s usual</w:t>
      </w:r>
      <w:r w:rsidR="00FC5C61">
        <w:rPr>
          <w:rFonts w:ascii="Arial Narrow" w:hAnsi="Arial Narrow"/>
        </w:rPr>
        <w:t>,</w:t>
      </w:r>
      <w:r w:rsidR="00E73A4A">
        <w:rPr>
          <w:rFonts w:ascii="Arial Narrow" w:hAnsi="Arial Narrow"/>
        </w:rPr>
        <w:t xml:space="preserve"> our aim is to take into account and learn from what works but also from what doesn’t,</w:t>
      </w:r>
      <w:r w:rsidR="000762E9">
        <w:rPr>
          <w:rFonts w:ascii="Arial Narrow" w:hAnsi="Arial Narrow"/>
        </w:rPr>
        <w:t xml:space="preserve"> in order to set the </w:t>
      </w:r>
      <w:r w:rsidR="00E73A4A">
        <w:rPr>
          <w:rFonts w:ascii="Arial Narrow" w:hAnsi="Arial Narrow"/>
        </w:rPr>
        <w:t>objectives</w:t>
      </w:r>
      <w:r w:rsidR="000762E9">
        <w:rPr>
          <w:rFonts w:ascii="Arial Narrow" w:hAnsi="Arial Narrow"/>
        </w:rPr>
        <w:t xml:space="preserve"> that will inform</w:t>
      </w:r>
      <w:r w:rsidR="00E73A4A">
        <w:rPr>
          <w:rFonts w:ascii="Arial Narrow" w:hAnsi="Arial Narrow"/>
        </w:rPr>
        <w:t xml:space="preserve"> the next period</w:t>
      </w:r>
      <w:r w:rsidR="000762E9">
        <w:rPr>
          <w:rFonts w:ascii="Arial Narrow" w:hAnsi="Arial Narrow"/>
        </w:rPr>
        <w:t xml:space="preserve"> of work</w:t>
      </w:r>
      <w:r w:rsidR="00E73A4A">
        <w:rPr>
          <w:rFonts w:ascii="Arial Narrow" w:hAnsi="Arial Narrow"/>
        </w:rPr>
        <w:t xml:space="preserve">. </w:t>
      </w:r>
    </w:p>
    <w:p w:rsidR="0017476E" w:rsidRPr="008972DE" w:rsidRDefault="0017476E" w:rsidP="00544971">
      <w:pPr>
        <w:ind w:left="720"/>
        <w:rPr>
          <w:rFonts w:ascii="Arial Narrow" w:hAnsi="Arial Narrow"/>
        </w:rPr>
      </w:pPr>
    </w:p>
    <w:p w:rsidR="00E57524" w:rsidRDefault="00E57524" w:rsidP="007E2653">
      <w:pPr>
        <w:ind w:left="720"/>
        <w:rPr>
          <w:rFonts w:ascii="Arial Narrow" w:hAnsi="Arial Narrow"/>
        </w:rPr>
      </w:pPr>
      <w:r>
        <w:rPr>
          <w:rFonts w:ascii="Arial Narrow" w:hAnsi="Arial Narrow"/>
        </w:rPr>
        <w:t xml:space="preserve">In measuring the ‘results’ </w:t>
      </w:r>
      <w:r w:rsidR="00BD0C7C" w:rsidRPr="008972DE">
        <w:rPr>
          <w:rFonts w:ascii="Arial Narrow" w:hAnsi="Arial Narrow"/>
        </w:rPr>
        <w:t xml:space="preserve">especially </w:t>
      </w:r>
      <w:r w:rsidR="0017476E" w:rsidRPr="008972DE">
        <w:rPr>
          <w:rFonts w:ascii="Arial Narrow" w:hAnsi="Arial Narrow"/>
        </w:rPr>
        <w:t xml:space="preserve">in the education </w:t>
      </w:r>
      <w:r w:rsidR="004A69B3" w:rsidRPr="008972DE">
        <w:rPr>
          <w:rFonts w:ascii="Arial Narrow" w:hAnsi="Arial Narrow"/>
        </w:rPr>
        <w:t xml:space="preserve">sector; the outcomes and impact are not </w:t>
      </w:r>
      <w:r w:rsidR="00BC14F5" w:rsidRPr="008972DE">
        <w:rPr>
          <w:rFonts w:ascii="Arial Narrow" w:hAnsi="Arial Narrow"/>
        </w:rPr>
        <w:t>immediately</w:t>
      </w:r>
      <w:r w:rsidR="0073087D">
        <w:rPr>
          <w:rFonts w:ascii="Arial Narrow" w:hAnsi="Arial Narrow"/>
        </w:rPr>
        <w:t xml:space="preserve"> obvious or </w:t>
      </w:r>
      <w:r w:rsidR="000663EF">
        <w:rPr>
          <w:rFonts w:ascii="Arial Narrow" w:hAnsi="Arial Narrow"/>
        </w:rPr>
        <w:t>quantifiable</w:t>
      </w:r>
      <w:r w:rsidR="004A69B3" w:rsidRPr="008972DE">
        <w:rPr>
          <w:rFonts w:ascii="Arial Narrow" w:hAnsi="Arial Narrow"/>
        </w:rPr>
        <w:t xml:space="preserve">. </w:t>
      </w:r>
      <w:r>
        <w:rPr>
          <w:rFonts w:ascii="Arial Narrow" w:hAnsi="Arial Narrow"/>
        </w:rPr>
        <w:t>There are other areas where measurable outcomes are more obvious, such as interventions in the health sector –number of patients seen/operated on; people reach</w:t>
      </w:r>
      <w:r w:rsidR="000663EF">
        <w:rPr>
          <w:rFonts w:ascii="Arial Narrow" w:hAnsi="Arial Narrow"/>
        </w:rPr>
        <w:t>ed</w:t>
      </w:r>
      <w:r>
        <w:rPr>
          <w:rFonts w:ascii="Arial Narrow" w:hAnsi="Arial Narrow"/>
        </w:rPr>
        <w:t xml:space="preserve"> on HIV/AIDS prevention and awareness events</w:t>
      </w:r>
      <w:r w:rsidR="000663EF">
        <w:rPr>
          <w:rFonts w:ascii="Arial Narrow" w:hAnsi="Arial Narrow"/>
        </w:rPr>
        <w:t>,</w:t>
      </w:r>
      <w:r>
        <w:rPr>
          <w:rFonts w:ascii="Arial Narrow" w:hAnsi="Arial Narrow"/>
        </w:rPr>
        <w:t xml:space="preserve"> and others.</w:t>
      </w:r>
      <w:r w:rsidR="00825929">
        <w:rPr>
          <w:rFonts w:ascii="Arial Narrow" w:hAnsi="Arial Narrow"/>
        </w:rPr>
        <w:t xml:space="preserve"> </w:t>
      </w:r>
      <w:r w:rsidR="000663EF">
        <w:rPr>
          <w:rFonts w:ascii="Arial Narrow" w:hAnsi="Arial Narrow"/>
        </w:rPr>
        <w:t>These</w:t>
      </w:r>
      <w:r w:rsidR="0073087D">
        <w:rPr>
          <w:rFonts w:ascii="Arial Narrow" w:hAnsi="Arial Narrow"/>
        </w:rPr>
        <w:t xml:space="preserve"> baseline measurement</w:t>
      </w:r>
      <w:r w:rsidR="000663EF">
        <w:rPr>
          <w:rFonts w:ascii="Arial Narrow" w:hAnsi="Arial Narrow"/>
        </w:rPr>
        <w:t>s</w:t>
      </w:r>
      <w:r w:rsidR="00825929">
        <w:rPr>
          <w:rFonts w:ascii="Arial Narrow" w:hAnsi="Arial Narrow"/>
        </w:rPr>
        <w:t xml:space="preserve"> will serve </w:t>
      </w:r>
      <w:r w:rsidR="000663EF">
        <w:rPr>
          <w:rFonts w:ascii="Arial Narrow" w:hAnsi="Arial Narrow"/>
        </w:rPr>
        <w:t>from now on as a comparable dimension.</w:t>
      </w:r>
    </w:p>
    <w:p w:rsidR="007E2653" w:rsidRPr="008972DE" w:rsidRDefault="00E57524" w:rsidP="00E57524">
      <w:pPr>
        <w:ind w:left="720"/>
        <w:rPr>
          <w:rFonts w:ascii="Arial Narrow" w:hAnsi="Arial Narrow"/>
        </w:rPr>
      </w:pPr>
      <w:r>
        <w:rPr>
          <w:rFonts w:ascii="Arial Narrow" w:hAnsi="Arial Narrow"/>
        </w:rPr>
        <w:t>I</w:t>
      </w:r>
      <w:r w:rsidR="00CE60EB" w:rsidRPr="008972DE">
        <w:rPr>
          <w:rFonts w:ascii="Arial Narrow" w:hAnsi="Arial Narrow"/>
        </w:rPr>
        <w:t>n view of this, it is important to set realistic targets and timelines within which Project goals and objectives can be achieved.</w:t>
      </w:r>
      <w:r w:rsidR="002A3CB7" w:rsidRPr="008972DE">
        <w:rPr>
          <w:rFonts w:ascii="Arial Narrow" w:hAnsi="Arial Narrow"/>
        </w:rPr>
        <w:t xml:space="preserve"> Changes or impact on the lives of a target group can take time to register and even when it does happen, attributing the change to a specific intervention </w:t>
      </w:r>
      <w:r w:rsidR="00BC14F5" w:rsidRPr="008972DE">
        <w:rPr>
          <w:rFonts w:ascii="Arial Narrow" w:hAnsi="Arial Narrow"/>
        </w:rPr>
        <w:t>can</w:t>
      </w:r>
      <w:r w:rsidR="002A3CB7" w:rsidRPr="008972DE">
        <w:rPr>
          <w:rFonts w:ascii="Arial Narrow" w:hAnsi="Arial Narrow"/>
        </w:rPr>
        <w:t xml:space="preserve"> be problematic.</w:t>
      </w:r>
    </w:p>
    <w:p w:rsidR="007E2653" w:rsidRPr="008972DE" w:rsidRDefault="007E2653" w:rsidP="007E2653">
      <w:pPr>
        <w:ind w:left="720"/>
        <w:rPr>
          <w:rFonts w:ascii="Arial Narrow" w:hAnsi="Arial Narrow"/>
        </w:rPr>
      </w:pPr>
    </w:p>
    <w:p w:rsidR="007E2653" w:rsidRDefault="007E2653" w:rsidP="007E2653">
      <w:pPr>
        <w:ind w:left="720"/>
        <w:rPr>
          <w:rFonts w:ascii="Arial Narrow" w:hAnsi="Arial Narrow"/>
        </w:rPr>
      </w:pPr>
      <w:r w:rsidRPr="008972DE">
        <w:rPr>
          <w:rFonts w:ascii="Arial Narrow" w:hAnsi="Arial Narrow"/>
        </w:rPr>
        <w:t xml:space="preserve">Another </w:t>
      </w:r>
      <w:r w:rsidR="00C15ED7" w:rsidRPr="008972DE">
        <w:rPr>
          <w:rFonts w:ascii="Arial Narrow" w:hAnsi="Arial Narrow"/>
        </w:rPr>
        <w:t>area of wo</w:t>
      </w:r>
      <w:r w:rsidR="003B766F">
        <w:rPr>
          <w:rFonts w:ascii="Arial Narrow" w:hAnsi="Arial Narrow"/>
        </w:rPr>
        <w:t>rk where SVG needs to be engaged in is</w:t>
      </w:r>
      <w:r w:rsidR="00C15ED7" w:rsidRPr="008972DE">
        <w:rPr>
          <w:rFonts w:ascii="Arial Narrow" w:hAnsi="Arial Narrow"/>
        </w:rPr>
        <w:t xml:space="preserve"> the full participation of communities </w:t>
      </w:r>
      <w:r w:rsidR="00AD60FE" w:rsidRPr="008972DE">
        <w:rPr>
          <w:rFonts w:ascii="Arial Narrow" w:hAnsi="Arial Narrow"/>
        </w:rPr>
        <w:t>in</w:t>
      </w:r>
      <w:r w:rsidR="00AD60FE">
        <w:rPr>
          <w:rFonts w:ascii="Arial Narrow" w:hAnsi="Arial Narrow"/>
        </w:rPr>
        <w:t xml:space="preserve"> project</w:t>
      </w:r>
      <w:r w:rsidR="007C4B38" w:rsidRPr="007C4B38">
        <w:rPr>
          <w:rFonts w:ascii="Arial Narrow" w:hAnsi="Arial Narrow"/>
        </w:rPr>
        <w:t xml:space="preserve"> </w:t>
      </w:r>
      <w:r w:rsidR="007C4B38">
        <w:rPr>
          <w:rFonts w:ascii="Arial Narrow" w:hAnsi="Arial Narrow"/>
        </w:rPr>
        <w:t>development</w:t>
      </w:r>
      <w:r w:rsidR="00F811B4">
        <w:rPr>
          <w:rFonts w:ascii="Arial Narrow" w:hAnsi="Arial Narrow"/>
        </w:rPr>
        <w:t xml:space="preserve"> and monitoring</w:t>
      </w:r>
      <w:r w:rsidR="00C15ED7" w:rsidRPr="008972DE">
        <w:rPr>
          <w:rFonts w:ascii="Arial Narrow" w:hAnsi="Arial Narrow"/>
        </w:rPr>
        <w:t>; a lack of a fluid communication and engagement of all stakeholders migh</w:t>
      </w:r>
      <w:r w:rsidR="000912C1" w:rsidRPr="008972DE">
        <w:rPr>
          <w:rFonts w:ascii="Arial Narrow" w:hAnsi="Arial Narrow"/>
        </w:rPr>
        <w:t>t result in wrong assumption</w:t>
      </w:r>
      <w:r w:rsidR="00DE0464">
        <w:rPr>
          <w:rFonts w:ascii="Arial Narrow" w:hAnsi="Arial Narrow"/>
        </w:rPr>
        <w:t>s,</w:t>
      </w:r>
      <w:r w:rsidR="00B66A08">
        <w:rPr>
          <w:rFonts w:ascii="Arial Narrow" w:hAnsi="Arial Narrow"/>
        </w:rPr>
        <w:t xml:space="preserve"> </w:t>
      </w:r>
      <w:r w:rsidR="000912C1" w:rsidRPr="008972DE">
        <w:rPr>
          <w:rFonts w:ascii="Arial Narrow" w:hAnsi="Arial Narrow"/>
        </w:rPr>
        <w:t>frustration on the part of the implementing groups,</w:t>
      </w:r>
      <w:r w:rsidR="005965FC">
        <w:rPr>
          <w:rFonts w:ascii="Arial Narrow" w:hAnsi="Arial Narrow"/>
        </w:rPr>
        <w:t xml:space="preserve"> </w:t>
      </w:r>
      <w:r w:rsidR="00DC75C1">
        <w:rPr>
          <w:rFonts w:ascii="Arial Narrow" w:hAnsi="Arial Narrow"/>
        </w:rPr>
        <w:t>project aims not fully achieved</w:t>
      </w:r>
      <w:r w:rsidR="000912C1" w:rsidRPr="008972DE">
        <w:rPr>
          <w:rFonts w:ascii="Arial Narrow" w:hAnsi="Arial Narrow"/>
        </w:rPr>
        <w:t xml:space="preserve"> </w:t>
      </w:r>
      <w:r w:rsidR="00DE0464">
        <w:rPr>
          <w:rFonts w:ascii="Arial Narrow" w:hAnsi="Arial Narrow"/>
        </w:rPr>
        <w:t>etc.</w:t>
      </w:r>
      <w:r w:rsidR="00372640">
        <w:rPr>
          <w:rFonts w:ascii="Arial Narrow" w:hAnsi="Arial Narrow"/>
        </w:rPr>
        <w:t xml:space="preserve">; </w:t>
      </w:r>
      <w:r w:rsidR="00DE0464">
        <w:rPr>
          <w:rFonts w:ascii="Arial Narrow" w:hAnsi="Arial Narrow"/>
        </w:rPr>
        <w:t xml:space="preserve">thus </w:t>
      </w:r>
      <w:r w:rsidR="000912C1" w:rsidRPr="008972DE">
        <w:rPr>
          <w:rFonts w:ascii="Arial Narrow" w:hAnsi="Arial Narrow"/>
        </w:rPr>
        <w:t>benefic</w:t>
      </w:r>
      <w:r w:rsidR="000A3B3B">
        <w:rPr>
          <w:rFonts w:ascii="Arial Narrow" w:hAnsi="Arial Narrow"/>
        </w:rPr>
        <w:t xml:space="preserve">iaries </w:t>
      </w:r>
      <w:r w:rsidR="00C83A03">
        <w:rPr>
          <w:rFonts w:ascii="Arial Narrow" w:hAnsi="Arial Narrow"/>
        </w:rPr>
        <w:t>might feel excluded</w:t>
      </w:r>
      <w:r w:rsidR="008C5381">
        <w:rPr>
          <w:rFonts w:ascii="Arial Narrow" w:hAnsi="Arial Narrow"/>
        </w:rPr>
        <w:t xml:space="preserve"> on </w:t>
      </w:r>
      <w:r w:rsidR="00E22F30">
        <w:rPr>
          <w:rFonts w:ascii="Arial Narrow" w:hAnsi="Arial Narrow"/>
        </w:rPr>
        <w:t>decision making processes</w:t>
      </w:r>
      <w:r w:rsidR="003C3158">
        <w:rPr>
          <w:rFonts w:ascii="Arial Narrow" w:hAnsi="Arial Narrow"/>
        </w:rPr>
        <w:t xml:space="preserve"> which in turn affect the sustainability of projects.</w:t>
      </w:r>
    </w:p>
    <w:p w:rsidR="002B015E" w:rsidRDefault="002B015E" w:rsidP="007E2653">
      <w:pPr>
        <w:ind w:left="720"/>
        <w:rPr>
          <w:rFonts w:ascii="Arial Narrow" w:hAnsi="Arial Narrow"/>
        </w:rPr>
      </w:pPr>
    </w:p>
    <w:p w:rsidR="00DE0464" w:rsidRDefault="00DE0464" w:rsidP="007E2653">
      <w:pPr>
        <w:ind w:left="720"/>
        <w:rPr>
          <w:rFonts w:ascii="Arial Narrow" w:hAnsi="Arial Narrow"/>
        </w:rPr>
      </w:pPr>
      <w:r>
        <w:rPr>
          <w:rFonts w:ascii="Arial Narrow" w:hAnsi="Arial Narrow"/>
        </w:rPr>
        <w:t xml:space="preserve">SVG aims at continuing with its </w:t>
      </w:r>
      <w:r w:rsidR="00704CA1">
        <w:rPr>
          <w:rFonts w:ascii="Arial Narrow" w:hAnsi="Arial Narrow"/>
        </w:rPr>
        <w:t xml:space="preserve">work in the education area, which has produced in some cases very satisfactory outcomes; </w:t>
      </w:r>
      <w:r w:rsidR="004028AC">
        <w:rPr>
          <w:rFonts w:ascii="Arial Narrow" w:hAnsi="Arial Narrow"/>
        </w:rPr>
        <w:t xml:space="preserve">part of the effort in this area will include the establishment of links between foreign and local schools </w:t>
      </w:r>
      <w:r w:rsidR="00B242A5">
        <w:rPr>
          <w:rFonts w:ascii="Arial Narrow" w:hAnsi="Arial Narrow"/>
        </w:rPr>
        <w:t>for</w:t>
      </w:r>
      <w:r w:rsidR="004028AC">
        <w:rPr>
          <w:rFonts w:ascii="Arial Narrow" w:hAnsi="Arial Narrow"/>
        </w:rPr>
        <w:t xml:space="preserve"> the provision of ad</w:t>
      </w:r>
      <w:r w:rsidR="00B242A5">
        <w:rPr>
          <w:rFonts w:ascii="Arial Narrow" w:hAnsi="Arial Narrow"/>
        </w:rPr>
        <w:t>equate teacher</w:t>
      </w:r>
      <w:r w:rsidR="007457F1">
        <w:rPr>
          <w:rFonts w:ascii="Arial Narrow" w:hAnsi="Arial Narrow"/>
        </w:rPr>
        <w:t xml:space="preserve"> training/exposure, and funding.</w:t>
      </w:r>
    </w:p>
    <w:p w:rsidR="007457F1" w:rsidRDefault="007457F1" w:rsidP="007E2653">
      <w:pPr>
        <w:ind w:left="720"/>
        <w:rPr>
          <w:rFonts w:ascii="Arial Narrow" w:hAnsi="Arial Narrow"/>
        </w:rPr>
      </w:pPr>
    </w:p>
    <w:p w:rsidR="004D7BE8" w:rsidRDefault="007457F1" w:rsidP="006330FF">
      <w:pPr>
        <w:ind w:left="720"/>
        <w:rPr>
          <w:rFonts w:ascii="Arial Narrow" w:hAnsi="Arial Narrow"/>
        </w:rPr>
      </w:pPr>
      <w:r>
        <w:rPr>
          <w:rFonts w:ascii="Arial Narrow" w:hAnsi="Arial Narrow"/>
        </w:rPr>
        <w:t>Finally, SVG will need to engage more deeply with both domestic and foreign partners in order to allow it to overcome current challenges at various levels and expand operations in the near future.</w:t>
      </w:r>
    </w:p>
    <w:p w:rsidR="00162868" w:rsidRDefault="00162868" w:rsidP="006330FF">
      <w:pPr>
        <w:ind w:left="720"/>
        <w:rPr>
          <w:rFonts w:ascii="Arial Narrow" w:hAnsi="Arial Narrow"/>
        </w:rPr>
      </w:pPr>
    </w:p>
    <w:p w:rsidR="00162868" w:rsidRDefault="00162868" w:rsidP="006330FF">
      <w:pPr>
        <w:ind w:left="720"/>
        <w:rPr>
          <w:rFonts w:ascii="Arial Narrow" w:hAnsi="Arial Narrow"/>
        </w:rPr>
      </w:pPr>
    </w:p>
    <w:p w:rsidR="00162868" w:rsidRPr="006330FF" w:rsidRDefault="00162868" w:rsidP="006330FF">
      <w:pPr>
        <w:ind w:left="720"/>
        <w:rPr>
          <w:rFonts w:ascii="Arial Narrow" w:hAnsi="Arial Narrow"/>
        </w:rPr>
      </w:pPr>
    </w:p>
    <w:p w:rsidR="00981EAA" w:rsidRDefault="00981EAA" w:rsidP="00D34A86">
      <w:pPr>
        <w:rPr>
          <w:rFonts w:ascii="Arial Narrow" w:hAnsi="Arial Narrow"/>
          <w:b/>
        </w:rPr>
      </w:pPr>
    </w:p>
    <w:p w:rsidR="0017674B" w:rsidRPr="000873AE" w:rsidRDefault="0017674B" w:rsidP="000873AE">
      <w:pPr>
        <w:numPr>
          <w:ilvl w:val="0"/>
          <w:numId w:val="13"/>
        </w:numPr>
        <w:shd w:val="clear" w:color="auto" w:fill="D7D7D7"/>
        <w:rPr>
          <w:rFonts w:ascii="Arial Narrow" w:hAnsi="Arial Narrow"/>
          <w:b/>
          <w:color w:val="32525C"/>
        </w:rPr>
      </w:pPr>
      <w:r w:rsidRPr="000873AE">
        <w:rPr>
          <w:rFonts w:ascii="Arial Narrow" w:hAnsi="Arial Narrow"/>
          <w:b/>
          <w:color w:val="32525C"/>
        </w:rPr>
        <w:t>Appendix</w:t>
      </w:r>
    </w:p>
    <w:p w:rsidR="0017674B" w:rsidRDefault="0017674B" w:rsidP="0017674B">
      <w:pPr>
        <w:ind w:left="720"/>
        <w:rPr>
          <w:rFonts w:ascii="Arial Narrow" w:hAnsi="Arial Narrow"/>
          <w:b/>
        </w:rPr>
      </w:pPr>
    </w:p>
    <w:p w:rsidR="00621D42" w:rsidRPr="0018107E" w:rsidRDefault="00C04BEE" w:rsidP="002D3316">
      <w:pPr>
        <w:shd w:val="clear" w:color="auto" w:fill="D7D7D7"/>
        <w:ind w:left="720"/>
        <w:rPr>
          <w:rFonts w:ascii="Agency FB" w:hAnsi="Agency FB"/>
          <w:b/>
          <w:color w:val="32525C"/>
        </w:rPr>
      </w:pPr>
      <w:r>
        <w:rPr>
          <w:rFonts w:ascii="Agency FB" w:hAnsi="Agency FB"/>
          <w:b/>
          <w:color w:val="32525C"/>
        </w:rPr>
        <w:t>6</w:t>
      </w:r>
      <w:r w:rsidR="0017674B" w:rsidRPr="0018107E">
        <w:rPr>
          <w:rFonts w:ascii="Agency FB" w:hAnsi="Agency FB"/>
          <w:b/>
          <w:color w:val="32525C"/>
        </w:rPr>
        <w:t>.1.Contact details</w:t>
      </w:r>
    </w:p>
    <w:p w:rsidR="00021836" w:rsidRPr="00021836" w:rsidRDefault="00D172DB" w:rsidP="00021836">
      <w:pPr>
        <w:pBdr>
          <w:bottom w:val="single" w:sz="4" w:space="1" w:color="auto"/>
        </w:pBdr>
        <w:ind w:left="720"/>
        <w:rPr>
          <w:rFonts w:ascii="Arial Narrow" w:hAnsi="Arial Narrow"/>
          <w:b/>
        </w:rPr>
      </w:pPr>
      <w:r>
        <w:pict>
          <v:rect id="_x0000_i1025" style="width:0;height:1.5pt" o:hralign="center" o:hrstd="t" o:hr="t" fillcolor="gray" stroked="f"/>
        </w:pict>
      </w:r>
    </w:p>
    <w:p w:rsidR="000F4928" w:rsidRDefault="000F4928" w:rsidP="00621D42">
      <w:pPr>
        <w:pStyle w:val="NormalWeb"/>
        <w:spacing w:before="0" w:beforeAutospacing="0" w:after="0" w:afterAutospacing="0"/>
        <w:ind w:left="720"/>
        <w:rPr>
          <w:rStyle w:val="Textoennegrita"/>
          <w:rFonts w:ascii="Arial Narrow" w:hAnsi="Arial Narrow" w:cs="Tahoma"/>
          <w:b w:val="0"/>
        </w:rPr>
      </w:pPr>
    </w:p>
    <w:p w:rsidR="00E07EA6" w:rsidRDefault="00D172DB" w:rsidP="00021836">
      <w:pPr>
        <w:pStyle w:val="NormalWeb"/>
        <w:pBdr>
          <w:bottom w:val="single" w:sz="4" w:space="1" w:color="auto"/>
        </w:pBdr>
        <w:spacing w:before="0" w:beforeAutospacing="0" w:after="0" w:afterAutospacing="0"/>
        <w:ind w:left="720"/>
        <w:rPr>
          <w:rStyle w:val="Textoennegrita"/>
          <w:rFonts w:ascii="Arial Narrow" w:hAnsi="Arial Narrow" w:cs="Tahoma"/>
          <w:b w:val="0"/>
        </w:rPr>
      </w:pPr>
      <w:r>
        <w:pict>
          <v:rect id="_x0000_i1026" style="width:0;height:1.5pt" o:hralign="center" o:hrstd="t" o:hr="t" fillcolor="gray" stroked="f"/>
        </w:pict>
      </w:r>
    </w:p>
    <w:p w:rsidR="000F4928" w:rsidRDefault="000F4928" w:rsidP="000F4928">
      <w:pPr>
        <w:pStyle w:val="NormalWeb"/>
        <w:spacing w:before="0" w:beforeAutospacing="0" w:after="0" w:afterAutospacing="0"/>
        <w:rPr>
          <w:rStyle w:val="Textoennegrita"/>
          <w:rFonts w:ascii="Arial Narrow" w:hAnsi="Arial Narrow" w:cs="Tahoma"/>
          <w:b w:val="0"/>
        </w:rPr>
      </w:pPr>
      <w:r>
        <w:rPr>
          <w:rStyle w:val="Textoennegrita"/>
          <w:rFonts w:ascii="Arial Narrow" w:hAnsi="Arial Narrow" w:cs="Tahoma"/>
          <w:b w:val="0"/>
        </w:rPr>
        <w:t xml:space="preserve">             </w:t>
      </w:r>
    </w:p>
    <w:p w:rsidR="00021836" w:rsidRDefault="000F4928" w:rsidP="000F4928">
      <w:pPr>
        <w:pStyle w:val="NormalWeb"/>
        <w:spacing w:before="0" w:beforeAutospacing="0" w:after="0" w:afterAutospacing="0"/>
        <w:rPr>
          <w:rStyle w:val="Textoennegrita"/>
          <w:rFonts w:ascii="Arial Narrow" w:hAnsi="Arial Narrow" w:cs="Tahoma"/>
          <w:b w:val="0"/>
        </w:rPr>
      </w:pPr>
      <w:r>
        <w:rPr>
          <w:rStyle w:val="Textoennegrita"/>
          <w:rFonts w:ascii="Arial Narrow" w:hAnsi="Arial Narrow" w:cs="Tahoma"/>
          <w:b w:val="0"/>
        </w:rPr>
        <w:t xml:space="preserve">             </w:t>
      </w:r>
      <w:r w:rsidR="00021836">
        <w:rPr>
          <w:rStyle w:val="Textoennegrita"/>
          <w:rFonts w:ascii="Arial Narrow" w:hAnsi="Arial Narrow" w:cs="Tahoma"/>
          <w:b w:val="0"/>
        </w:rPr>
        <w:t>SVG secretariat</w:t>
      </w:r>
    </w:p>
    <w:p w:rsidR="00021836" w:rsidRDefault="00021836" w:rsidP="00621D42">
      <w:pPr>
        <w:pStyle w:val="NormalWeb"/>
        <w:spacing w:before="0" w:beforeAutospacing="0" w:after="0" w:afterAutospacing="0"/>
        <w:ind w:left="720"/>
        <w:rPr>
          <w:rStyle w:val="Textoennegrita"/>
          <w:rFonts w:ascii="Arial Narrow" w:hAnsi="Arial Narrow" w:cs="Tahoma"/>
          <w:b w:val="0"/>
        </w:rPr>
      </w:pPr>
    </w:p>
    <w:p w:rsidR="00021836" w:rsidRDefault="00621D42" w:rsidP="00621D42">
      <w:pPr>
        <w:pStyle w:val="NormalWeb"/>
        <w:spacing w:before="0" w:beforeAutospacing="0" w:after="0" w:afterAutospacing="0"/>
        <w:ind w:left="720"/>
        <w:rPr>
          <w:rFonts w:ascii="Consolas" w:hAnsi="Consolas" w:cs="Tahoma"/>
          <w:sz w:val="20"/>
          <w:szCs w:val="20"/>
        </w:rPr>
      </w:pPr>
      <w:r w:rsidRPr="007F7098">
        <w:rPr>
          <w:rFonts w:ascii="Consolas" w:hAnsi="Consolas" w:cs="Tahoma"/>
          <w:sz w:val="20"/>
          <w:szCs w:val="20"/>
        </w:rPr>
        <w:t>Frederick Frempong</w:t>
      </w:r>
    </w:p>
    <w:p w:rsidR="00162868" w:rsidRPr="007F7098" w:rsidRDefault="00162868" w:rsidP="00621D42">
      <w:pPr>
        <w:pStyle w:val="NormalWeb"/>
        <w:spacing w:before="0" w:beforeAutospacing="0" w:after="0" w:afterAutospacing="0"/>
        <w:ind w:left="720"/>
        <w:rPr>
          <w:rFonts w:ascii="Consolas" w:hAnsi="Consolas" w:cs="Tahoma"/>
          <w:sz w:val="20"/>
          <w:szCs w:val="20"/>
        </w:rPr>
      </w:pPr>
      <w:r>
        <w:rPr>
          <w:rFonts w:ascii="Consolas" w:hAnsi="Consolas" w:cs="Tahoma"/>
          <w:sz w:val="20"/>
          <w:szCs w:val="20"/>
        </w:rPr>
        <w:t>info@svgafrica.org</w:t>
      </w:r>
    </w:p>
    <w:p w:rsidR="00621D42" w:rsidRPr="007F7098" w:rsidRDefault="00E915CB" w:rsidP="00621D42">
      <w:pPr>
        <w:pStyle w:val="NormalWeb"/>
        <w:spacing w:before="0" w:beforeAutospacing="0" w:after="0" w:afterAutospacing="0"/>
        <w:ind w:left="720"/>
        <w:rPr>
          <w:rFonts w:ascii="Consolas" w:hAnsi="Consolas" w:cs="Tahoma"/>
          <w:sz w:val="20"/>
          <w:szCs w:val="20"/>
        </w:rPr>
      </w:pPr>
      <w:r>
        <w:rPr>
          <w:rFonts w:ascii="Consolas" w:hAnsi="Consolas" w:cs="Tahoma"/>
          <w:sz w:val="20"/>
          <w:szCs w:val="20"/>
        </w:rPr>
        <w:t>Atibie Quarters, Atibie</w:t>
      </w:r>
    </w:p>
    <w:p w:rsidR="001E581C" w:rsidRPr="00C04BEE" w:rsidRDefault="00621D42" w:rsidP="001E581C">
      <w:pPr>
        <w:pStyle w:val="NormalWeb"/>
        <w:spacing w:before="0" w:beforeAutospacing="0" w:after="0" w:afterAutospacing="0"/>
        <w:ind w:left="720"/>
        <w:rPr>
          <w:rFonts w:ascii="Consolas" w:hAnsi="Consolas" w:cs="Tahoma"/>
          <w:sz w:val="20"/>
          <w:szCs w:val="20"/>
          <w:lang w:val="en-US"/>
        </w:rPr>
      </w:pPr>
      <w:r w:rsidRPr="00C04BEE">
        <w:rPr>
          <w:rFonts w:ascii="Consolas" w:hAnsi="Consolas" w:cs="Tahoma"/>
          <w:sz w:val="20"/>
          <w:szCs w:val="20"/>
          <w:lang w:val="en-US"/>
        </w:rPr>
        <w:t>PO BOX 256 Mpraeso-Kwahu</w:t>
      </w:r>
    </w:p>
    <w:p w:rsidR="00621D42" w:rsidRPr="00C04BEE" w:rsidRDefault="00621D42" w:rsidP="00621D42">
      <w:pPr>
        <w:ind w:left="720"/>
        <w:rPr>
          <w:rFonts w:ascii="Consolas" w:hAnsi="Consolas" w:cs="Tahoma"/>
          <w:sz w:val="20"/>
          <w:szCs w:val="20"/>
          <w:lang w:val="en-US"/>
        </w:rPr>
      </w:pPr>
      <w:r w:rsidRPr="00C04BEE">
        <w:rPr>
          <w:rStyle w:val="Textoennegrita"/>
          <w:rFonts w:ascii="Consolas" w:hAnsi="Consolas" w:cs="Tahoma"/>
          <w:b w:val="0"/>
          <w:sz w:val="20"/>
          <w:szCs w:val="20"/>
          <w:lang w:val="en-US"/>
        </w:rPr>
        <w:t>T</w:t>
      </w:r>
      <w:r w:rsidR="00916087" w:rsidRPr="00C04BEE">
        <w:rPr>
          <w:rStyle w:val="Textoennegrita"/>
          <w:rFonts w:ascii="Consolas" w:hAnsi="Consolas" w:cs="Tahoma"/>
          <w:b w:val="0"/>
          <w:sz w:val="20"/>
          <w:szCs w:val="20"/>
          <w:lang w:val="en-US"/>
        </w:rPr>
        <w:t>: +233</w:t>
      </w:r>
      <w:r w:rsidR="00916087" w:rsidRPr="00C04BEE">
        <w:rPr>
          <w:rFonts w:ascii="Consolas" w:hAnsi="Consolas" w:cs="Tahoma"/>
          <w:sz w:val="20"/>
          <w:szCs w:val="20"/>
          <w:lang w:val="en-US"/>
        </w:rPr>
        <w:t xml:space="preserve"> </w:t>
      </w:r>
      <w:r w:rsidRPr="00C04BEE">
        <w:rPr>
          <w:rFonts w:ascii="Consolas" w:hAnsi="Consolas" w:cs="Tahoma"/>
          <w:sz w:val="20"/>
          <w:szCs w:val="20"/>
          <w:lang w:val="en-US"/>
        </w:rPr>
        <w:t>244177488</w:t>
      </w:r>
      <w:r w:rsidR="00916087" w:rsidRPr="00C04BEE">
        <w:rPr>
          <w:rFonts w:ascii="Consolas" w:hAnsi="Consolas" w:cs="Tahoma"/>
          <w:sz w:val="20"/>
          <w:szCs w:val="20"/>
          <w:lang w:val="en-US"/>
        </w:rPr>
        <w:t xml:space="preserve">/ </w:t>
      </w:r>
      <w:r w:rsidRPr="00C04BEE">
        <w:rPr>
          <w:rFonts w:ascii="Consolas" w:hAnsi="Consolas" w:cs="Tahoma"/>
          <w:sz w:val="20"/>
          <w:szCs w:val="20"/>
          <w:lang w:val="en-US"/>
        </w:rPr>
        <w:t>246822273</w:t>
      </w:r>
    </w:p>
    <w:p w:rsidR="005C102C" w:rsidRPr="00C04BEE" w:rsidRDefault="005C102C" w:rsidP="00621D42">
      <w:pPr>
        <w:ind w:left="720"/>
        <w:rPr>
          <w:rFonts w:ascii="Tahoma" w:hAnsi="Tahoma" w:cs="Tahoma"/>
          <w:sz w:val="18"/>
          <w:szCs w:val="18"/>
          <w:lang w:val="en-US"/>
        </w:rPr>
      </w:pPr>
    </w:p>
    <w:p w:rsidR="005C102C" w:rsidRPr="00C04BEE" w:rsidRDefault="005C102C" w:rsidP="00621D42">
      <w:pPr>
        <w:ind w:left="720"/>
        <w:rPr>
          <w:rFonts w:ascii="Agency FB" w:hAnsi="Agency FB" w:cs="Tahoma"/>
          <w:b/>
          <w:sz w:val="18"/>
          <w:szCs w:val="18"/>
          <w:lang w:val="en-US"/>
        </w:rPr>
      </w:pPr>
    </w:p>
    <w:p w:rsidR="000F4928" w:rsidRPr="0018107E" w:rsidRDefault="00C04BEE" w:rsidP="002D3316">
      <w:pPr>
        <w:shd w:val="clear" w:color="auto" w:fill="D7D7D7"/>
        <w:ind w:left="720"/>
        <w:rPr>
          <w:rFonts w:ascii="Agency FB" w:hAnsi="Agency FB"/>
          <w:b/>
          <w:color w:val="32525C"/>
        </w:rPr>
      </w:pPr>
      <w:r>
        <w:rPr>
          <w:rFonts w:ascii="Agency FB" w:hAnsi="Agency FB"/>
          <w:b/>
          <w:color w:val="32525C"/>
        </w:rPr>
        <w:t>6</w:t>
      </w:r>
      <w:r w:rsidR="005C102C" w:rsidRPr="0018107E">
        <w:rPr>
          <w:rFonts w:ascii="Agency FB" w:hAnsi="Agency FB"/>
          <w:b/>
          <w:color w:val="32525C"/>
        </w:rPr>
        <w:t>.2. Partners</w:t>
      </w:r>
    </w:p>
    <w:p w:rsidR="009A4B92" w:rsidRPr="00E25425" w:rsidRDefault="009A4B92" w:rsidP="005C102C">
      <w:pPr>
        <w:ind w:left="720"/>
        <w:rPr>
          <w:rFonts w:ascii="Agency FB" w:hAnsi="Agency FB"/>
          <w:b/>
          <w:color w:val="32525C"/>
        </w:rPr>
      </w:pPr>
    </w:p>
    <w:p w:rsidR="00D2435F" w:rsidRPr="00E25425" w:rsidRDefault="00E36434" w:rsidP="0020254B">
      <w:pPr>
        <w:ind w:left="720"/>
        <w:rPr>
          <w:rFonts w:ascii="Agency FB" w:hAnsi="Agency FB"/>
          <w:color w:val="32525C"/>
        </w:rPr>
      </w:pPr>
      <w:r w:rsidRPr="00E25425">
        <w:rPr>
          <w:rFonts w:ascii="Agency FB" w:hAnsi="Agency FB"/>
          <w:color w:val="32525C"/>
        </w:rPr>
        <w:t>Original Volunteers</w:t>
      </w:r>
      <w:r w:rsidR="00402209" w:rsidRPr="00E25425">
        <w:rPr>
          <w:rFonts w:ascii="Agency FB" w:hAnsi="Agency FB"/>
          <w:color w:val="32525C"/>
        </w:rPr>
        <w:t>,</w:t>
      </w:r>
      <w:r w:rsidRPr="00E25425">
        <w:rPr>
          <w:rFonts w:ascii="Agency FB" w:hAnsi="Agency FB"/>
          <w:color w:val="32525C"/>
        </w:rPr>
        <w:t xml:space="preserve"> UK</w:t>
      </w:r>
      <w:r w:rsidR="00976342" w:rsidRPr="00E25425">
        <w:rPr>
          <w:rFonts w:ascii="Agency FB" w:hAnsi="Agency FB"/>
          <w:color w:val="32525C"/>
        </w:rPr>
        <w:t>, Education Projects</w:t>
      </w:r>
    </w:p>
    <w:p w:rsidR="00E36434" w:rsidRPr="00E25425" w:rsidRDefault="00E36434" w:rsidP="0020254B">
      <w:pPr>
        <w:ind w:left="720"/>
        <w:rPr>
          <w:rFonts w:ascii="Agency FB" w:hAnsi="Agency FB"/>
          <w:color w:val="32525C"/>
        </w:rPr>
      </w:pPr>
      <w:r w:rsidRPr="00E25425">
        <w:rPr>
          <w:rFonts w:ascii="Agency FB" w:hAnsi="Agency FB"/>
          <w:color w:val="32525C"/>
        </w:rPr>
        <w:t>Anidaso Health, US Charity</w:t>
      </w:r>
      <w:r w:rsidR="00976342" w:rsidRPr="00E25425">
        <w:rPr>
          <w:rFonts w:ascii="Agency FB" w:hAnsi="Agency FB"/>
          <w:color w:val="32525C"/>
        </w:rPr>
        <w:t>, Health Projects</w:t>
      </w:r>
    </w:p>
    <w:p w:rsidR="00E36434" w:rsidRPr="00E25425" w:rsidRDefault="00E36434" w:rsidP="0020254B">
      <w:pPr>
        <w:ind w:left="720"/>
        <w:rPr>
          <w:rFonts w:ascii="Agency FB" w:hAnsi="Agency FB"/>
          <w:color w:val="32525C"/>
        </w:rPr>
      </w:pPr>
      <w:r w:rsidRPr="00E25425">
        <w:rPr>
          <w:rFonts w:ascii="Agency FB" w:hAnsi="Agency FB"/>
          <w:color w:val="32525C"/>
        </w:rPr>
        <w:t>Children of Abraham, US Charity</w:t>
      </w:r>
      <w:r w:rsidR="00976342" w:rsidRPr="00E25425">
        <w:rPr>
          <w:rFonts w:ascii="Agency FB" w:hAnsi="Agency FB"/>
          <w:color w:val="32525C"/>
        </w:rPr>
        <w:t>, Health Projects</w:t>
      </w:r>
    </w:p>
    <w:p w:rsidR="00E36434" w:rsidRDefault="00030D8F" w:rsidP="0020254B">
      <w:pPr>
        <w:ind w:left="720"/>
        <w:rPr>
          <w:rFonts w:ascii="Agency FB" w:hAnsi="Agency FB"/>
          <w:color w:val="32525C"/>
        </w:rPr>
      </w:pPr>
      <w:r w:rsidRPr="00E25425">
        <w:rPr>
          <w:rFonts w:ascii="Agency FB" w:hAnsi="Agency FB"/>
          <w:color w:val="32525C"/>
        </w:rPr>
        <w:t>Save the Mothers Trust, UK Charity</w:t>
      </w:r>
      <w:r w:rsidR="00976342" w:rsidRPr="00E25425">
        <w:rPr>
          <w:rFonts w:ascii="Agency FB" w:hAnsi="Agency FB"/>
          <w:color w:val="32525C"/>
        </w:rPr>
        <w:t xml:space="preserve">, </w:t>
      </w:r>
      <w:r w:rsidR="00D612B5">
        <w:rPr>
          <w:rFonts w:ascii="Agency FB" w:hAnsi="Agency FB"/>
          <w:color w:val="32525C"/>
        </w:rPr>
        <w:t xml:space="preserve">Education/Building </w:t>
      </w:r>
      <w:r w:rsidR="000742E9" w:rsidRPr="00E25425">
        <w:rPr>
          <w:rFonts w:ascii="Agency FB" w:hAnsi="Agency FB"/>
          <w:color w:val="32525C"/>
        </w:rPr>
        <w:t>Projects</w:t>
      </w:r>
    </w:p>
    <w:p w:rsidR="00AD5A50" w:rsidRPr="00E25425" w:rsidRDefault="00AD5A50" w:rsidP="0020254B">
      <w:pPr>
        <w:ind w:left="720"/>
        <w:rPr>
          <w:rFonts w:ascii="Agency FB" w:hAnsi="Agency FB"/>
          <w:color w:val="32525C"/>
        </w:rPr>
      </w:pPr>
      <w:r>
        <w:rPr>
          <w:rFonts w:ascii="Agency FB" w:hAnsi="Agency FB"/>
          <w:color w:val="32525C"/>
        </w:rPr>
        <w:t>Aqualfilter Trust, UK Charity, Water and Sanitation Projects</w:t>
      </w:r>
    </w:p>
    <w:p w:rsidR="00206FE4" w:rsidRDefault="00206FE4" w:rsidP="0020254B">
      <w:pPr>
        <w:ind w:left="1440"/>
        <w:rPr>
          <w:rFonts w:ascii="Arial Narrow" w:hAnsi="Arial Narrow"/>
          <w:b/>
        </w:rPr>
      </w:pPr>
    </w:p>
    <w:p w:rsidR="005C102C" w:rsidRDefault="005C102C" w:rsidP="00BC0E84"/>
    <w:p w:rsidR="006330FF" w:rsidRPr="00AE3803" w:rsidRDefault="006330FF" w:rsidP="00BC0E84"/>
    <w:sectPr w:rsidR="006330FF" w:rsidRPr="00AE3803" w:rsidSect="00AD1AE3">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145" w:rsidRDefault="00167145" w:rsidP="00A51E2E">
      <w:r>
        <w:separator/>
      </w:r>
    </w:p>
  </w:endnote>
  <w:endnote w:type="continuationSeparator" w:id="0">
    <w:p w:rsidR="00167145" w:rsidRDefault="00167145" w:rsidP="00A51E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 CENA">
    <w:panose1 w:val="02000000000000000000"/>
    <w:charset w:val="00"/>
    <w:family w:val="auto"/>
    <w:pitch w:val="variable"/>
    <w:sig w:usb0="00000003" w:usb1="00000000" w:usb2="00000000" w:usb3="00000000" w:csb0="00000001" w:csb1="00000000"/>
  </w:font>
  <w:font w:name="AR BLANCA">
    <w:panose1 w:val="02000000000000000000"/>
    <w:charset w:val="00"/>
    <w:family w:val="auto"/>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2FF" w:usb1="0000FCFF" w:usb2="00000001"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E2E" w:rsidRDefault="00D172DB">
    <w:pPr>
      <w:pStyle w:val="Piedepgina"/>
      <w:pBdr>
        <w:top w:val="single" w:sz="4" w:space="1" w:color="D9D9D9"/>
      </w:pBdr>
      <w:rPr>
        <w:b/>
      </w:rPr>
    </w:pPr>
    <w:fldSimple w:instr=" PAGE   \* MERGEFORMAT ">
      <w:r w:rsidR="00C04BEE" w:rsidRPr="00C04BEE">
        <w:rPr>
          <w:b/>
          <w:noProof/>
        </w:rPr>
        <w:t>18</w:t>
      </w:r>
    </w:fldSimple>
    <w:r w:rsidR="00A51E2E">
      <w:rPr>
        <w:b/>
      </w:rPr>
      <w:t xml:space="preserve"> | </w:t>
    </w:r>
    <w:r w:rsidR="00A51E2E">
      <w:rPr>
        <w:color w:val="7F7F7F"/>
        <w:spacing w:val="60"/>
      </w:rPr>
      <w:t>Page</w:t>
    </w:r>
  </w:p>
  <w:p w:rsidR="00A51E2E" w:rsidRDefault="00A51E2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145" w:rsidRDefault="00167145" w:rsidP="00A51E2E">
      <w:r>
        <w:separator/>
      </w:r>
    </w:p>
  </w:footnote>
  <w:footnote w:type="continuationSeparator" w:id="0">
    <w:p w:rsidR="00167145" w:rsidRDefault="00167145" w:rsidP="00A51E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85C8D"/>
    <w:multiLevelType w:val="hybridMultilevel"/>
    <w:tmpl w:val="C1A8CC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4845A5"/>
    <w:multiLevelType w:val="hybridMultilevel"/>
    <w:tmpl w:val="38429A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2B96E67"/>
    <w:multiLevelType w:val="hybridMultilevel"/>
    <w:tmpl w:val="64EE801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63D5396"/>
    <w:multiLevelType w:val="multilevel"/>
    <w:tmpl w:val="D84A35C2"/>
    <w:lvl w:ilvl="0">
      <w:start w:val="1"/>
      <w:numFmt w:val="decimal"/>
      <w:lvlText w:val="%1."/>
      <w:lvlJc w:val="left"/>
      <w:pPr>
        <w:ind w:left="420" w:hanging="420"/>
      </w:pPr>
      <w:rPr>
        <w:rFonts w:hint="default"/>
      </w:rPr>
    </w:lvl>
    <w:lvl w:ilvl="1">
      <w:start w:val="1"/>
      <w:numFmt w:val="decimal"/>
      <w:lvlText w:val="%1.%2."/>
      <w:lvlJc w:val="left"/>
      <w:pPr>
        <w:ind w:left="2575" w:hanging="720"/>
      </w:pPr>
      <w:rPr>
        <w:rFonts w:hint="default"/>
      </w:rPr>
    </w:lvl>
    <w:lvl w:ilvl="2">
      <w:start w:val="1"/>
      <w:numFmt w:val="decimal"/>
      <w:lvlText w:val="%1.%2.%3."/>
      <w:lvlJc w:val="left"/>
      <w:pPr>
        <w:ind w:left="4790" w:hanging="1080"/>
      </w:pPr>
      <w:rPr>
        <w:rFonts w:hint="default"/>
      </w:rPr>
    </w:lvl>
    <w:lvl w:ilvl="3">
      <w:start w:val="1"/>
      <w:numFmt w:val="decimal"/>
      <w:lvlText w:val="%1.%2.%3.%4."/>
      <w:lvlJc w:val="left"/>
      <w:pPr>
        <w:ind w:left="6645" w:hanging="1080"/>
      </w:pPr>
      <w:rPr>
        <w:rFonts w:hint="default"/>
      </w:rPr>
    </w:lvl>
    <w:lvl w:ilvl="4">
      <w:start w:val="1"/>
      <w:numFmt w:val="decimal"/>
      <w:lvlText w:val="%1.%2.%3.%4.%5."/>
      <w:lvlJc w:val="left"/>
      <w:pPr>
        <w:ind w:left="8860" w:hanging="1440"/>
      </w:pPr>
      <w:rPr>
        <w:rFonts w:hint="default"/>
      </w:rPr>
    </w:lvl>
    <w:lvl w:ilvl="5">
      <w:start w:val="1"/>
      <w:numFmt w:val="decimal"/>
      <w:lvlText w:val="%1.%2.%3.%4.%5.%6."/>
      <w:lvlJc w:val="left"/>
      <w:pPr>
        <w:ind w:left="11075" w:hanging="1800"/>
      </w:pPr>
      <w:rPr>
        <w:rFonts w:hint="default"/>
      </w:rPr>
    </w:lvl>
    <w:lvl w:ilvl="6">
      <w:start w:val="1"/>
      <w:numFmt w:val="decimal"/>
      <w:lvlText w:val="%1.%2.%3.%4.%5.%6.%7."/>
      <w:lvlJc w:val="left"/>
      <w:pPr>
        <w:ind w:left="13290" w:hanging="2160"/>
      </w:pPr>
      <w:rPr>
        <w:rFonts w:hint="default"/>
      </w:rPr>
    </w:lvl>
    <w:lvl w:ilvl="7">
      <w:start w:val="1"/>
      <w:numFmt w:val="decimal"/>
      <w:lvlText w:val="%1.%2.%3.%4.%5.%6.%7.%8."/>
      <w:lvlJc w:val="left"/>
      <w:pPr>
        <w:ind w:left="15145" w:hanging="2160"/>
      </w:pPr>
      <w:rPr>
        <w:rFonts w:hint="default"/>
      </w:rPr>
    </w:lvl>
    <w:lvl w:ilvl="8">
      <w:start w:val="1"/>
      <w:numFmt w:val="decimal"/>
      <w:lvlText w:val="%1.%2.%3.%4.%5.%6.%7.%8.%9."/>
      <w:lvlJc w:val="left"/>
      <w:pPr>
        <w:ind w:left="17360" w:hanging="2520"/>
      </w:pPr>
      <w:rPr>
        <w:rFonts w:hint="default"/>
      </w:rPr>
    </w:lvl>
  </w:abstractNum>
  <w:abstractNum w:abstractNumId="4">
    <w:nsid w:val="216C7464"/>
    <w:multiLevelType w:val="hybridMultilevel"/>
    <w:tmpl w:val="F828A3A0"/>
    <w:lvl w:ilvl="0" w:tplc="04090019">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23F09C2"/>
    <w:multiLevelType w:val="hybridMultilevel"/>
    <w:tmpl w:val="32AA15D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83946FD"/>
    <w:multiLevelType w:val="hybridMultilevel"/>
    <w:tmpl w:val="7E40F768"/>
    <w:lvl w:ilvl="0" w:tplc="A6D0122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nsid w:val="2E8A3001"/>
    <w:multiLevelType w:val="hybridMultilevel"/>
    <w:tmpl w:val="92B0F05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8">
    <w:nsid w:val="359E379E"/>
    <w:multiLevelType w:val="multilevel"/>
    <w:tmpl w:val="401AA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A9F3420"/>
    <w:multiLevelType w:val="hybridMultilevel"/>
    <w:tmpl w:val="D7AA5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400C49"/>
    <w:multiLevelType w:val="hybridMultilevel"/>
    <w:tmpl w:val="F35C917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438E52E4"/>
    <w:multiLevelType w:val="hybridMultilevel"/>
    <w:tmpl w:val="E08047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47B6974"/>
    <w:multiLevelType w:val="hybridMultilevel"/>
    <w:tmpl w:val="00C4A1E4"/>
    <w:lvl w:ilvl="0" w:tplc="5DC6D33A">
      <w:start w:val="1"/>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3">
    <w:nsid w:val="463B76A3"/>
    <w:multiLevelType w:val="hybridMultilevel"/>
    <w:tmpl w:val="253608E2"/>
    <w:lvl w:ilvl="0" w:tplc="0C1009F4">
      <w:start w:val="1"/>
      <w:numFmt w:val="lowerLetter"/>
      <w:lvlText w:val="%1."/>
      <w:lvlJc w:val="left"/>
      <w:pPr>
        <w:ind w:left="720" w:hanging="360"/>
      </w:pPr>
      <w:rPr>
        <w:rFonts w:ascii="Tahoma" w:hAnsi="Tahoma" w:cs="Tahoma"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112535"/>
    <w:multiLevelType w:val="hybridMultilevel"/>
    <w:tmpl w:val="5066AED8"/>
    <w:lvl w:ilvl="0" w:tplc="C9626FA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4AB833E1"/>
    <w:multiLevelType w:val="multilevel"/>
    <w:tmpl w:val="E7F2C7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4212CEA"/>
    <w:multiLevelType w:val="multilevel"/>
    <w:tmpl w:val="967C7D6E"/>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nsid w:val="5C9C065D"/>
    <w:multiLevelType w:val="hybridMultilevel"/>
    <w:tmpl w:val="7A06D2DC"/>
    <w:lvl w:ilvl="0" w:tplc="0409000F">
      <w:start w:val="1"/>
      <w:numFmt w:val="decimal"/>
      <w:lvlText w:val="%1."/>
      <w:lvlJc w:val="left"/>
      <w:pPr>
        <w:ind w:left="720" w:hanging="360"/>
      </w:pPr>
      <w:rPr>
        <w:rFonts w:hint="default"/>
      </w:rPr>
    </w:lvl>
    <w:lvl w:ilvl="1" w:tplc="ECBEB9A2">
      <w:start w:val="1"/>
      <w:numFmt w:val="lowerLetter"/>
      <w:lvlText w:val="%2."/>
      <w:lvlJc w:val="left"/>
      <w:pPr>
        <w:ind w:left="1440" w:hanging="360"/>
      </w:pPr>
      <w:rPr>
        <w:rFonts w:ascii="Arial Narrow" w:eastAsia="Times New Roman" w:hAnsi="Arial Narrow"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E12168"/>
    <w:multiLevelType w:val="multilevel"/>
    <w:tmpl w:val="579A08F2"/>
    <w:lvl w:ilvl="0">
      <w:start w:val="1"/>
      <w:numFmt w:val="decimal"/>
      <w:lvlText w:val="%1."/>
      <w:lvlJc w:val="left"/>
      <w:pPr>
        <w:ind w:left="720" w:hanging="360"/>
      </w:pPr>
      <w:rPr>
        <w:rFonts w:ascii="Arial Narrow" w:eastAsia="Times New Roman" w:hAnsi="Arial Narrow"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nsid w:val="619B4A55"/>
    <w:multiLevelType w:val="hybridMultilevel"/>
    <w:tmpl w:val="2180A17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nsid w:val="66FD5169"/>
    <w:multiLevelType w:val="hybridMultilevel"/>
    <w:tmpl w:val="B86238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8972C56"/>
    <w:multiLevelType w:val="hybridMultilevel"/>
    <w:tmpl w:val="2D94EF0C"/>
    <w:lvl w:ilvl="0" w:tplc="633E9C7C">
      <w:start w:val="1"/>
      <w:numFmt w:val="bullet"/>
      <w:lvlText w:val="•"/>
      <w:lvlJc w:val="left"/>
      <w:pPr>
        <w:tabs>
          <w:tab w:val="num" w:pos="720"/>
        </w:tabs>
        <w:ind w:left="720" w:hanging="360"/>
      </w:pPr>
      <w:rPr>
        <w:rFonts w:ascii="Times New Roman" w:hAnsi="Times New Roman" w:hint="default"/>
      </w:rPr>
    </w:lvl>
    <w:lvl w:ilvl="1" w:tplc="AA9EEF12" w:tentative="1">
      <w:start w:val="1"/>
      <w:numFmt w:val="bullet"/>
      <w:lvlText w:val="•"/>
      <w:lvlJc w:val="left"/>
      <w:pPr>
        <w:tabs>
          <w:tab w:val="num" w:pos="1440"/>
        </w:tabs>
        <w:ind w:left="1440" w:hanging="360"/>
      </w:pPr>
      <w:rPr>
        <w:rFonts w:ascii="Times New Roman" w:hAnsi="Times New Roman" w:hint="default"/>
      </w:rPr>
    </w:lvl>
    <w:lvl w:ilvl="2" w:tplc="2CD8D32E" w:tentative="1">
      <w:start w:val="1"/>
      <w:numFmt w:val="bullet"/>
      <w:lvlText w:val="•"/>
      <w:lvlJc w:val="left"/>
      <w:pPr>
        <w:tabs>
          <w:tab w:val="num" w:pos="2160"/>
        </w:tabs>
        <w:ind w:left="2160" w:hanging="360"/>
      </w:pPr>
      <w:rPr>
        <w:rFonts w:ascii="Times New Roman" w:hAnsi="Times New Roman" w:hint="default"/>
      </w:rPr>
    </w:lvl>
    <w:lvl w:ilvl="3" w:tplc="3A16E642" w:tentative="1">
      <w:start w:val="1"/>
      <w:numFmt w:val="bullet"/>
      <w:lvlText w:val="•"/>
      <w:lvlJc w:val="left"/>
      <w:pPr>
        <w:tabs>
          <w:tab w:val="num" w:pos="2880"/>
        </w:tabs>
        <w:ind w:left="2880" w:hanging="360"/>
      </w:pPr>
      <w:rPr>
        <w:rFonts w:ascii="Times New Roman" w:hAnsi="Times New Roman" w:hint="default"/>
      </w:rPr>
    </w:lvl>
    <w:lvl w:ilvl="4" w:tplc="29D8D1DC" w:tentative="1">
      <w:start w:val="1"/>
      <w:numFmt w:val="bullet"/>
      <w:lvlText w:val="•"/>
      <w:lvlJc w:val="left"/>
      <w:pPr>
        <w:tabs>
          <w:tab w:val="num" w:pos="3600"/>
        </w:tabs>
        <w:ind w:left="3600" w:hanging="360"/>
      </w:pPr>
      <w:rPr>
        <w:rFonts w:ascii="Times New Roman" w:hAnsi="Times New Roman" w:hint="default"/>
      </w:rPr>
    </w:lvl>
    <w:lvl w:ilvl="5" w:tplc="789424EC" w:tentative="1">
      <w:start w:val="1"/>
      <w:numFmt w:val="bullet"/>
      <w:lvlText w:val="•"/>
      <w:lvlJc w:val="left"/>
      <w:pPr>
        <w:tabs>
          <w:tab w:val="num" w:pos="4320"/>
        </w:tabs>
        <w:ind w:left="4320" w:hanging="360"/>
      </w:pPr>
      <w:rPr>
        <w:rFonts w:ascii="Times New Roman" w:hAnsi="Times New Roman" w:hint="default"/>
      </w:rPr>
    </w:lvl>
    <w:lvl w:ilvl="6" w:tplc="F61C12BA" w:tentative="1">
      <w:start w:val="1"/>
      <w:numFmt w:val="bullet"/>
      <w:lvlText w:val="•"/>
      <w:lvlJc w:val="left"/>
      <w:pPr>
        <w:tabs>
          <w:tab w:val="num" w:pos="5040"/>
        </w:tabs>
        <w:ind w:left="5040" w:hanging="360"/>
      </w:pPr>
      <w:rPr>
        <w:rFonts w:ascii="Times New Roman" w:hAnsi="Times New Roman" w:hint="default"/>
      </w:rPr>
    </w:lvl>
    <w:lvl w:ilvl="7" w:tplc="EDFC7368" w:tentative="1">
      <w:start w:val="1"/>
      <w:numFmt w:val="bullet"/>
      <w:lvlText w:val="•"/>
      <w:lvlJc w:val="left"/>
      <w:pPr>
        <w:tabs>
          <w:tab w:val="num" w:pos="5760"/>
        </w:tabs>
        <w:ind w:left="5760" w:hanging="360"/>
      </w:pPr>
      <w:rPr>
        <w:rFonts w:ascii="Times New Roman" w:hAnsi="Times New Roman" w:hint="default"/>
      </w:rPr>
    </w:lvl>
    <w:lvl w:ilvl="8" w:tplc="BDC6F06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A226281"/>
    <w:multiLevelType w:val="multilevel"/>
    <w:tmpl w:val="3CDA03D2"/>
    <w:lvl w:ilvl="0">
      <w:start w:val="1"/>
      <w:numFmt w:val="decimal"/>
      <w:lvlText w:val="%1."/>
      <w:lvlJc w:val="left"/>
      <w:pPr>
        <w:ind w:left="720" w:hanging="360"/>
      </w:pPr>
      <w:rPr>
        <w:rFonts w:ascii="Arial Narrow" w:eastAsia="Times New Roman" w:hAnsi="Arial Narrow" w:cs="Times New Roman"/>
      </w:rPr>
    </w:lvl>
    <w:lvl w:ilvl="1">
      <w:start w:val="1"/>
      <w:numFmt w:val="decimal"/>
      <w:isLgl/>
      <w:lvlText w:val="%2."/>
      <w:lvlJc w:val="left"/>
      <w:pPr>
        <w:ind w:left="1855" w:hanging="720"/>
      </w:pPr>
      <w:rPr>
        <w:rFonts w:ascii="Corbel" w:eastAsia="Times New Roman" w:hAnsi="Corbel"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nsid w:val="76D526F5"/>
    <w:multiLevelType w:val="hybridMultilevel"/>
    <w:tmpl w:val="8788D2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7C330EB0"/>
    <w:multiLevelType w:val="hybridMultilevel"/>
    <w:tmpl w:val="39748F3A"/>
    <w:lvl w:ilvl="0" w:tplc="27DA1E3E">
      <w:start w:val="1"/>
      <w:numFmt w:val="bullet"/>
      <w:lvlText w:val="•"/>
      <w:lvlJc w:val="left"/>
      <w:pPr>
        <w:tabs>
          <w:tab w:val="num" w:pos="720"/>
        </w:tabs>
        <w:ind w:left="720" w:hanging="360"/>
      </w:pPr>
      <w:rPr>
        <w:rFonts w:ascii="Times New Roman" w:hAnsi="Times New Roman" w:hint="default"/>
      </w:rPr>
    </w:lvl>
    <w:lvl w:ilvl="1" w:tplc="AAB8F21A" w:tentative="1">
      <w:start w:val="1"/>
      <w:numFmt w:val="bullet"/>
      <w:lvlText w:val="•"/>
      <w:lvlJc w:val="left"/>
      <w:pPr>
        <w:tabs>
          <w:tab w:val="num" w:pos="1440"/>
        </w:tabs>
        <w:ind w:left="1440" w:hanging="360"/>
      </w:pPr>
      <w:rPr>
        <w:rFonts w:ascii="Times New Roman" w:hAnsi="Times New Roman" w:hint="default"/>
      </w:rPr>
    </w:lvl>
    <w:lvl w:ilvl="2" w:tplc="79EE01E0" w:tentative="1">
      <w:start w:val="1"/>
      <w:numFmt w:val="bullet"/>
      <w:lvlText w:val="•"/>
      <w:lvlJc w:val="left"/>
      <w:pPr>
        <w:tabs>
          <w:tab w:val="num" w:pos="2160"/>
        </w:tabs>
        <w:ind w:left="2160" w:hanging="360"/>
      </w:pPr>
      <w:rPr>
        <w:rFonts w:ascii="Times New Roman" w:hAnsi="Times New Roman" w:hint="default"/>
      </w:rPr>
    </w:lvl>
    <w:lvl w:ilvl="3" w:tplc="34E6C35C" w:tentative="1">
      <w:start w:val="1"/>
      <w:numFmt w:val="bullet"/>
      <w:lvlText w:val="•"/>
      <w:lvlJc w:val="left"/>
      <w:pPr>
        <w:tabs>
          <w:tab w:val="num" w:pos="2880"/>
        </w:tabs>
        <w:ind w:left="2880" w:hanging="360"/>
      </w:pPr>
      <w:rPr>
        <w:rFonts w:ascii="Times New Roman" w:hAnsi="Times New Roman" w:hint="default"/>
      </w:rPr>
    </w:lvl>
    <w:lvl w:ilvl="4" w:tplc="3C5E4518" w:tentative="1">
      <w:start w:val="1"/>
      <w:numFmt w:val="bullet"/>
      <w:lvlText w:val="•"/>
      <w:lvlJc w:val="left"/>
      <w:pPr>
        <w:tabs>
          <w:tab w:val="num" w:pos="3600"/>
        </w:tabs>
        <w:ind w:left="3600" w:hanging="360"/>
      </w:pPr>
      <w:rPr>
        <w:rFonts w:ascii="Times New Roman" w:hAnsi="Times New Roman" w:hint="default"/>
      </w:rPr>
    </w:lvl>
    <w:lvl w:ilvl="5" w:tplc="039AAB70" w:tentative="1">
      <w:start w:val="1"/>
      <w:numFmt w:val="bullet"/>
      <w:lvlText w:val="•"/>
      <w:lvlJc w:val="left"/>
      <w:pPr>
        <w:tabs>
          <w:tab w:val="num" w:pos="4320"/>
        </w:tabs>
        <w:ind w:left="4320" w:hanging="360"/>
      </w:pPr>
      <w:rPr>
        <w:rFonts w:ascii="Times New Roman" w:hAnsi="Times New Roman" w:hint="default"/>
      </w:rPr>
    </w:lvl>
    <w:lvl w:ilvl="6" w:tplc="87B6F4BC" w:tentative="1">
      <w:start w:val="1"/>
      <w:numFmt w:val="bullet"/>
      <w:lvlText w:val="•"/>
      <w:lvlJc w:val="left"/>
      <w:pPr>
        <w:tabs>
          <w:tab w:val="num" w:pos="5040"/>
        </w:tabs>
        <w:ind w:left="5040" w:hanging="360"/>
      </w:pPr>
      <w:rPr>
        <w:rFonts w:ascii="Times New Roman" w:hAnsi="Times New Roman" w:hint="default"/>
      </w:rPr>
    </w:lvl>
    <w:lvl w:ilvl="7" w:tplc="75384AD2" w:tentative="1">
      <w:start w:val="1"/>
      <w:numFmt w:val="bullet"/>
      <w:lvlText w:val="•"/>
      <w:lvlJc w:val="left"/>
      <w:pPr>
        <w:tabs>
          <w:tab w:val="num" w:pos="5760"/>
        </w:tabs>
        <w:ind w:left="5760" w:hanging="360"/>
      </w:pPr>
      <w:rPr>
        <w:rFonts w:ascii="Times New Roman" w:hAnsi="Times New Roman" w:hint="default"/>
      </w:rPr>
    </w:lvl>
    <w:lvl w:ilvl="8" w:tplc="B14EA1A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C7315F5"/>
    <w:multiLevelType w:val="hybridMultilevel"/>
    <w:tmpl w:val="13EE168E"/>
    <w:lvl w:ilvl="0" w:tplc="98522F30">
      <w:start w:val="1"/>
      <w:numFmt w:val="bullet"/>
      <w:lvlText w:val="•"/>
      <w:lvlJc w:val="left"/>
      <w:pPr>
        <w:tabs>
          <w:tab w:val="num" w:pos="720"/>
        </w:tabs>
        <w:ind w:left="720" w:hanging="360"/>
      </w:pPr>
      <w:rPr>
        <w:rFonts w:ascii="Times New Roman" w:hAnsi="Times New Roman" w:hint="default"/>
      </w:rPr>
    </w:lvl>
    <w:lvl w:ilvl="1" w:tplc="99B65184" w:tentative="1">
      <w:start w:val="1"/>
      <w:numFmt w:val="bullet"/>
      <w:lvlText w:val="•"/>
      <w:lvlJc w:val="left"/>
      <w:pPr>
        <w:tabs>
          <w:tab w:val="num" w:pos="1440"/>
        </w:tabs>
        <w:ind w:left="1440" w:hanging="360"/>
      </w:pPr>
      <w:rPr>
        <w:rFonts w:ascii="Times New Roman" w:hAnsi="Times New Roman" w:hint="default"/>
      </w:rPr>
    </w:lvl>
    <w:lvl w:ilvl="2" w:tplc="8D326282" w:tentative="1">
      <w:start w:val="1"/>
      <w:numFmt w:val="bullet"/>
      <w:lvlText w:val="•"/>
      <w:lvlJc w:val="left"/>
      <w:pPr>
        <w:tabs>
          <w:tab w:val="num" w:pos="2160"/>
        </w:tabs>
        <w:ind w:left="2160" w:hanging="360"/>
      </w:pPr>
      <w:rPr>
        <w:rFonts w:ascii="Times New Roman" w:hAnsi="Times New Roman" w:hint="default"/>
      </w:rPr>
    </w:lvl>
    <w:lvl w:ilvl="3" w:tplc="A1B2AF06" w:tentative="1">
      <w:start w:val="1"/>
      <w:numFmt w:val="bullet"/>
      <w:lvlText w:val="•"/>
      <w:lvlJc w:val="left"/>
      <w:pPr>
        <w:tabs>
          <w:tab w:val="num" w:pos="2880"/>
        </w:tabs>
        <w:ind w:left="2880" w:hanging="360"/>
      </w:pPr>
      <w:rPr>
        <w:rFonts w:ascii="Times New Roman" w:hAnsi="Times New Roman" w:hint="default"/>
      </w:rPr>
    </w:lvl>
    <w:lvl w:ilvl="4" w:tplc="1EA4FD2C" w:tentative="1">
      <w:start w:val="1"/>
      <w:numFmt w:val="bullet"/>
      <w:lvlText w:val="•"/>
      <w:lvlJc w:val="left"/>
      <w:pPr>
        <w:tabs>
          <w:tab w:val="num" w:pos="3600"/>
        </w:tabs>
        <w:ind w:left="3600" w:hanging="360"/>
      </w:pPr>
      <w:rPr>
        <w:rFonts w:ascii="Times New Roman" w:hAnsi="Times New Roman" w:hint="default"/>
      </w:rPr>
    </w:lvl>
    <w:lvl w:ilvl="5" w:tplc="3FD2A5AC" w:tentative="1">
      <w:start w:val="1"/>
      <w:numFmt w:val="bullet"/>
      <w:lvlText w:val="•"/>
      <w:lvlJc w:val="left"/>
      <w:pPr>
        <w:tabs>
          <w:tab w:val="num" w:pos="4320"/>
        </w:tabs>
        <w:ind w:left="4320" w:hanging="360"/>
      </w:pPr>
      <w:rPr>
        <w:rFonts w:ascii="Times New Roman" w:hAnsi="Times New Roman" w:hint="default"/>
      </w:rPr>
    </w:lvl>
    <w:lvl w:ilvl="6" w:tplc="29F2B130" w:tentative="1">
      <w:start w:val="1"/>
      <w:numFmt w:val="bullet"/>
      <w:lvlText w:val="•"/>
      <w:lvlJc w:val="left"/>
      <w:pPr>
        <w:tabs>
          <w:tab w:val="num" w:pos="5040"/>
        </w:tabs>
        <w:ind w:left="5040" w:hanging="360"/>
      </w:pPr>
      <w:rPr>
        <w:rFonts w:ascii="Times New Roman" w:hAnsi="Times New Roman" w:hint="default"/>
      </w:rPr>
    </w:lvl>
    <w:lvl w:ilvl="7" w:tplc="F5B49A36" w:tentative="1">
      <w:start w:val="1"/>
      <w:numFmt w:val="bullet"/>
      <w:lvlText w:val="•"/>
      <w:lvlJc w:val="left"/>
      <w:pPr>
        <w:tabs>
          <w:tab w:val="num" w:pos="5760"/>
        </w:tabs>
        <w:ind w:left="5760" w:hanging="360"/>
      </w:pPr>
      <w:rPr>
        <w:rFonts w:ascii="Times New Roman" w:hAnsi="Times New Roman" w:hint="default"/>
      </w:rPr>
    </w:lvl>
    <w:lvl w:ilvl="8" w:tplc="B920BA2A"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22"/>
  </w:num>
  <w:num w:numId="3">
    <w:abstractNumId w:val="23"/>
  </w:num>
  <w:num w:numId="4">
    <w:abstractNumId w:val="19"/>
  </w:num>
  <w:num w:numId="5">
    <w:abstractNumId w:val="6"/>
  </w:num>
  <w:num w:numId="6">
    <w:abstractNumId w:val="20"/>
  </w:num>
  <w:num w:numId="7">
    <w:abstractNumId w:val="13"/>
  </w:num>
  <w:num w:numId="8">
    <w:abstractNumId w:val="0"/>
  </w:num>
  <w:num w:numId="9">
    <w:abstractNumId w:val="15"/>
  </w:num>
  <w:num w:numId="10">
    <w:abstractNumId w:val="18"/>
  </w:num>
  <w:num w:numId="11">
    <w:abstractNumId w:val="16"/>
  </w:num>
  <w:num w:numId="12">
    <w:abstractNumId w:val="1"/>
  </w:num>
  <w:num w:numId="13">
    <w:abstractNumId w:val="17"/>
  </w:num>
  <w:num w:numId="14">
    <w:abstractNumId w:val="11"/>
  </w:num>
  <w:num w:numId="15">
    <w:abstractNumId w:val="24"/>
  </w:num>
  <w:num w:numId="16">
    <w:abstractNumId w:val="21"/>
  </w:num>
  <w:num w:numId="17">
    <w:abstractNumId w:val="25"/>
  </w:num>
  <w:num w:numId="18">
    <w:abstractNumId w:val="8"/>
  </w:num>
  <w:num w:numId="19">
    <w:abstractNumId w:val="12"/>
  </w:num>
  <w:num w:numId="20">
    <w:abstractNumId w:val="7"/>
  </w:num>
  <w:num w:numId="21">
    <w:abstractNumId w:val="2"/>
  </w:num>
  <w:num w:numId="22">
    <w:abstractNumId w:val="5"/>
  </w:num>
  <w:num w:numId="23">
    <w:abstractNumId w:val="4"/>
  </w:num>
  <w:num w:numId="24">
    <w:abstractNumId w:val="10"/>
  </w:num>
  <w:num w:numId="25">
    <w:abstractNumId w:val="3"/>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s-ES" w:vendorID="64" w:dllVersion="131078" w:nlCheck="1" w:checkStyle="1"/>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footnotePr>
    <w:footnote w:id="-1"/>
    <w:footnote w:id="0"/>
  </w:footnotePr>
  <w:endnotePr>
    <w:endnote w:id="-1"/>
    <w:endnote w:id="0"/>
  </w:endnotePr>
  <w:compat/>
  <w:rsids>
    <w:rsidRoot w:val="00AA01C3"/>
    <w:rsid w:val="00001EA5"/>
    <w:rsid w:val="0000573B"/>
    <w:rsid w:val="00010F76"/>
    <w:rsid w:val="00017BA2"/>
    <w:rsid w:val="00021836"/>
    <w:rsid w:val="000236FD"/>
    <w:rsid w:val="00025E16"/>
    <w:rsid w:val="00026B05"/>
    <w:rsid w:val="00030D8F"/>
    <w:rsid w:val="00032C1D"/>
    <w:rsid w:val="00032D14"/>
    <w:rsid w:val="000339B2"/>
    <w:rsid w:val="00034546"/>
    <w:rsid w:val="00035626"/>
    <w:rsid w:val="00042099"/>
    <w:rsid w:val="00043217"/>
    <w:rsid w:val="00043FD2"/>
    <w:rsid w:val="00046797"/>
    <w:rsid w:val="00047D1D"/>
    <w:rsid w:val="00047EE8"/>
    <w:rsid w:val="000538EE"/>
    <w:rsid w:val="000547B7"/>
    <w:rsid w:val="00062646"/>
    <w:rsid w:val="00065D23"/>
    <w:rsid w:val="000663EF"/>
    <w:rsid w:val="00066E48"/>
    <w:rsid w:val="000742E9"/>
    <w:rsid w:val="000762E9"/>
    <w:rsid w:val="000768A0"/>
    <w:rsid w:val="00082486"/>
    <w:rsid w:val="000873AE"/>
    <w:rsid w:val="000912C1"/>
    <w:rsid w:val="00095047"/>
    <w:rsid w:val="000955C1"/>
    <w:rsid w:val="00096225"/>
    <w:rsid w:val="000A1074"/>
    <w:rsid w:val="000A21F1"/>
    <w:rsid w:val="000A28F1"/>
    <w:rsid w:val="000A3B3B"/>
    <w:rsid w:val="000A3E72"/>
    <w:rsid w:val="000A477A"/>
    <w:rsid w:val="000A5444"/>
    <w:rsid w:val="000B3102"/>
    <w:rsid w:val="000B3CDA"/>
    <w:rsid w:val="000B5E5D"/>
    <w:rsid w:val="000B6425"/>
    <w:rsid w:val="000C06D0"/>
    <w:rsid w:val="000C1A3C"/>
    <w:rsid w:val="000C2996"/>
    <w:rsid w:val="000C5245"/>
    <w:rsid w:val="000C6A71"/>
    <w:rsid w:val="000D240A"/>
    <w:rsid w:val="000D6473"/>
    <w:rsid w:val="000E1263"/>
    <w:rsid w:val="000E40F2"/>
    <w:rsid w:val="000F0B3A"/>
    <w:rsid w:val="000F1803"/>
    <w:rsid w:val="000F3744"/>
    <w:rsid w:val="000F4928"/>
    <w:rsid w:val="000F557B"/>
    <w:rsid w:val="000F706F"/>
    <w:rsid w:val="001010A0"/>
    <w:rsid w:val="001028EE"/>
    <w:rsid w:val="001035AD"/>
    <w:rsid w:val="00103691"/>
    <w:rsid w:val="001054BA"/>
    <w:rsid w:val="00106472"/>
    <w:rsid w:val="00111CB9"/>
    <w:rsid w:val="00113DF2"/>
    <w:rsid w:val="0011632D"/>
    <w:rsid w:val="001172A9"/>
    <w:rsid w:val="00124D44"/>
    <w:rsid w:val="00125D99"/>
    <w:rsid w:val="00131AE0"/>
    <w:rsid w:val="00133F16"/>
    <w:rsid w:val="00143B7F"/>
    <w:rsid w:val="001445DB"/>
    <w:rsid w:val="00147E5D"/>
    <w:rsid w:val="00151AB1"/>
    <w:rsid w:val="00152BB9"/>
    <w:rsid w:val="00154D8E"/>
    <w:rsid w:val="00155E88"/>
    <w:rsid w:val="0016167C"/>
    <w:rsid w:val="00162868"/>
    <w:rsid w:val="00167145"/>
    <w:rsid w:val="00167682"/>
    <w:rsid w:val="00172E78"/>
    <w:rsid w:val="00173945"/>
    <w:rsid w:val="00173B88"/>
    <w:rsid w:val="00173EBB"/>
    <w:rsid w:val="0017476E"/>
    <w:rsid w:val="0017674B"/>
    <w:rsid w:val="00177EB4"/>
    <w:rsid w:val="0018107E"/>
    <w:rsid w:val="00183099"/>
    <w:rsid w:val="00185702"/>
    <w:rsid w:val="00186957"/>
    <w:rsid w:val="0018741C"/>
    <w:rsid w:val="00192114"/>
    <w:rsid w:val="00195AFA"/>
    <w:rsid w:val="001A0CDC"/>
    <w:rsid w:val="001A1832"/>
    <w:rsid w:val="001A2233"/>
    <w:rsid w:val="001A23BD"/>
    <w:rsid w:val="001A3273"/>
    <w:rsid w:val="001A366A"/>
    <w:rsid w:val="001A4DEE"/>
    <w:rsid w:val="001A4EDC"/>
    <w:rsid w:val="001A5B5B"/>
    <w:rsid w:val="001B3C37"/>
    <w:rsid w:val="001B71EE"/>
    <w:rsid w:val="001B7C1A"/>
    <w:rsid w:val="001B7EEA"/>
    <w:rsid w:val="001C2F31"/>
    <w:rsid w:val="001C5F22"/>
    <w:rsid w:val="001C746D"/>
    <w:rsid w:val="001D5036"/>
    <w:rsid w:val="001D7318"/>
    <w:rsid w:val="001E581C"/>
    <w:rsid w:val="001E6924"/>
    <w:rsid w:val="001E7811"/>
    <w:rsid w:val="001E7B42"/>
    <w:rsid w:val="001E7CBF"/>
    <w:rsid w:val="001F2E51"/>
    <w:rsid w:val="001F3DC4"/>
    <w:rsid w:val="001F3E4A"/>
    <w:rsid w:val="001F6303"/>
    <w:rsid w:val="002004C3"/>
    <w:rsid w:val="0020254B"/>
    <w:rsid w:val="00204D98"/>
    <w:rsid w:val="0020536A"/>
    <w:rsid w:val="00206FE4"/>
    <w:rsid w:val="0021424F"/>
    <w:rsid w:val="0021704F"/>
    <w:rsid w:val="002223C0"/>
    <w:rsid w:val="00223C20"/>
    <w:rsid w:val="00230714"/>
    <w:rsid w:val="00231F00"/>
    <w:rsid w:val="00233485"/>
    <w:rsid w:val="002362AC"/>
    <w:rsid w:val="00237AF5"/>
    <w:rsid w:val="00247656"/>
    <w:rsid w:val="00252931"/>
    <w:rsid w:val="002561C5"/>
    <w:rsid w:val="00257FAF"/>
    <w:rsid w:val="00260E3C"/>
    <w:rsid w:val="00261AB5"/>
    <w:rsid w:val="00262A60"/>
    <w:rsid w:val="00274EB3"/>
    <w:rsid w:val="002770D9"/>
    <w:rsid w:val="002800EC"/>
    <w:rsid w:val="00293591"/>
    <w:rsid w:val="00293E41"/>
    <w:rsid w:val="00297CEF"/>
    <w:rsid w:val="002A282B"/>
    <w:rsid w:val="002A3CB7"/>
    <w:rsid w:val="002B015E"/>
    <w:rsid w:val="002B3B99"/>
    <w:rsid w:val="002C13B8"/>
    <w:rsid w:val="002C2A37"/>
    <w:rsid w:val="002C3301"/>
    <w:rsid w:val="002C3982"/>
    <w:rsid w:val="002C39C6"/>
    <w:rsid w:val="002C51F7"/>
    <w:rsid w:val="002C780F"/>
    <w:rsid w:val="002D0EDD"/>
    <w:rsid w:val="002D3316"/>
    <w:rsid w:val="002E022B"/>
    <w:rsid w:val="002E317D"/>
    <w:rsid w:val="002E5371"/>
    <w:rsid w:val="002E70BE"/>
    <w:rsid w:val="002E78E1"/>
    <w:rsid w:val="002F335A"/>
    <w:rsid w:val="002F36A7"/>
    <w:rsid w:val="002F7C38"/>
    <w:rsid w:val="0030171A"/>
    <w:rsid w:val="003019F9"/>
    <w:rsid w:val="00304556"/>
    <w:rsid w:val="00304DC4"/>
    <w:rsid w:val="003073FC"/>
    <w:rsid w:val="003079D1"/>
    <w:rsid w:val="0031035B"/>
    <w:rsid w:val="00312034"/>
    <w:rsid w:val="0031652A"/>
    <w:rsid w:val="003231F4"/>
    <w:rsid w:val="003276CA"/>
    <w:rsid w:val="00333277"/>
    <w:rsid w:val="00335AA7"/>
    <w:rsid w:val="00342B30"/>
    <w:rsid w:val="003442F1"/>
    <w:rsid w:val="00350FC9"/>
    <w:rsid w:val="00352883"/>
    <w:rsid w:val="00353EE0"/>
    <w:rsid w:val="0035444D"/>
    <w:rsid w:val="003550EB"/>
    <w:rsid w:val="00361668"/>
    <w:rsid w:val="00362254"/>
    <w:rsid w:val="00365494"/>
    <w:rsid w:val="00366764"/>
    <w:rsid w:val="00372640"/>
    <w:rsid w:val="003730F3"/>
    <w:rsid w:val="00382D02"/>
    <w:rsid w:val="003909C7"/>
    <w:rsid w:val="00393181"/>
    <w:rsid w:val="00393351"/>
    <w:rsid w:val="00393DDD"/>
    <w:rsid w:val="00393F28"/>
    <w:rsid w:val="0039546F"/>
    <w:rsid w:val="00397E57"/>
    <w:rsid w:val="003A3CEE"/>
    <w:rsid w:val="003B29F4"/>
    <w:rsid w:val="003B48FB"/>
    <w:rsid w:val="003B4D1F"/>
    <w:rsid w:val="003B766F"/>
    <w:rsid w:val="003C1BFE"/>
    <w:rsid w:val="003C3158"/>
    <w:rsid w:val="003C32B3"/>
    <w:rsid w:val="003D021C"/>
    <w:rsid w:val="003D0719"/>
    <w:rsid w:val="003D5F83"/>
    <w:rsid w:val="003D601E"/>
    <w:rsid w:val="003E16E2"/>
    <w:rsid w:val="003E23C3"/>
    <w:rsid w:val="003E4540"/>
    <w:rsid w:val="003E48C0"/>
    <w:rsid w:val="003E57AD"/>
    <w:rsid w:val="003E5BB6"/>
    <w:rsid w:val="003E6BD3"/>
    <w:rsid w:val="003F09CB"/>
    <w:rsid w:val="003F106F"/>
    <w:rsid w:val="003F400F"/>
    <w:rsid w:val="003F5B06"/>
    <w:rsid w:val="00402209"/>
    <w:rsid w:val="004028AC"/>
    <w:rsid w:val="00406D1D"/>
    <w:rsid w:val="00407453"/>
    <w:rsid w:val="004112CE"/>
    <w:rsid w:val="0041639C"/>
    <w:rsid w:val="00422AE7"/>
    <w:rsid w:val="00426455"/>
    <w:rsid w:val="00426ACC"/>
    <w:rsid w:val="00427C68"/>
    <w:rsid w:val="00431541"/>
    <w:rsid w:val="00431C8D"/>
    <w:rsid w:val="0043360A"/>
    <w:rsid w:val="00446630"/>
    <w:rsid w:val="00446C31"/>
    <w:rsid w:val="00447828"/>
    <w:rsid w:val="00452D6E"/>
    <w:rsid w:val="00453315"/>
    <w:rsid w:val="004546BA"/>
    <w:rsid w:val="00464391"/>
    <w:rsid w:val="00464CC7"/>
    <w:rsid w:val="0046711B"/>
    <w:rsid w:val="00470447"/>
    <w:rsid w:val="00471A86"/>
    <w:rsid w:val="00471E64"/>
    <w:rsid w:val="00475EAE"/>
    <w:rsid w:val="00476B0B"/>
    <w:rsid w:val="00480BD8"/>
    <w:rsid w:val="00481AB3"/>
    <w:rsid w:val="00484B2F"/>
    <w:rsid w:val="00493920"/>
    <w:rsid w:val="004A03C8"/>
    <w:rsid w:val="004A0956"/>
    <w:rsid w:val="004A0CA6"/>
    <w:rsid w:val="004A31F7"/>
    <w:rsid w:val="004A3290"/>
    <w:rsid w:val="004A48E5"/>
    <w:rsid w:val="004A4A63"/>
    <w:rsid w:val="004A65C7"/>
    <w:rsid w:val="004A69B3"/>
    <w:rsid w:val="004B1D68"/>
    <w:rsid w:val="004B3E08"/>
    <w:rsid w:val="004B4320"/>
    <w:rsid w:val="004C0872"/>
    <w:rsid w:val="004C11E2"/>
    <w:rsid w:val="004C1DA9"/>
    <w:rsid w:val="004D1515"/>
    <w:rsid w:val="004D3C17"/>
    <w:rsid w:val="004D4D29"/>
    <w:rsid w:val="004D4EE5"/>
    <w:rsid w:val="004D65C4"/>
    <w:rsid w:val="004D7BE8"/>
    <w:rsid w:val="004E1843"/>
    <w:rsid w:val="004E49AE"/>
    <w:rsid w:val="004F028E"/>
    <w:rsid w:val="004F23B5"/>
    <w:rsid w:val="004F2E35"/>
    <w:rsid w:val="004F62DF"/>
    <w:rsid w:val="00507642"/>
    <w:rsid w:val="00511DD8"/>
    <w:rsid w:val="00511F05"/>
    <w:rsid w:val="00515EFC"/>
    <w:rsid w:val="0051648B"/>
    <w:rsid w:val="00527136"/>
    <w:rsid w:val="005304A4"/>
    <w:rsid w:val="00531423"/>
    <w:rsid w:val="0053324D"/>
    <w:rsid w:val="005349EF"/>
    <w:rsid w:val="00540986"/>
    <w:rsid w:val="00541B78"/>
    <w:rsid w:val="00543AF0"/>
    <w:rsid w:val="0054434D"/>
    <w:rsid w:val="00544971"/>
    <w:rsid w:val="00547B27"/>
    <w:rsid w:val="00550D48"/>
    <w:rsid w:val="005524F4"/>
    <w:rsid w:val="00553208"/>
    <w:rsid w:val="005536D5"/>
    <w:rsid w:val="005566D5"/>
    <w:rsid w:val="00564D41"/>
    <w:rsid w:val="005668DF"/>
    <w:rsid w:val="0057048F"/>
    <w:rsid w:val="0057183E"/>
    <w:rsid w:val="00571A5B"/>
    <w:rsid w:val="00573F35"/>
    <w:rsid w:val="00576663"/>
    <w:rsid w:val="00577438"/>
    <w:rsid w:val="00583678"/>
    <w:rsid w:val="00585B73"/>
    <w:rsid w:val="00593926"/>
    <w:rsid w:val="00593CDB"/>
    <w:rsid w:val="005965FC"/>
    <w:rsid w:val="005A0626"/>
    <w:rsid w:val="005A5AAA"/>
    <w:rsid w:val="005A5C59"/>
    <w:rsid w:val="005B0A5A"/>
    <w:rsid w:val="005B2582"/>
    <w:rsid w:val="005C07C7"/>
    <w:rsid w:val="005C102C"/>
    <w:rsid w:val="005C1B37"/>
    <w:rsid w:val="005C2928"/>
    <w:rsid w:val="005C75A2"/>
    <w:rsid w:val="005D0AAB"/>
    <w:rsid w:val="005D3E7C"/>
    <w:rsid w:val="005D606C"/>
    <w:rsid w:val="005D6225"/>
    <w:rsid w:val="005D76A5"/>
    <w:rsid w:val="005E2996"/>
    <w:rsid w:val="005F221F"/>
    <w:rsid w:val="005F374D"/>
    <w:rsid w:val="005F409D"/>
    <w:rsid w:val="005F72FB"/>
    <w:rsid w:val="00600A06"/>
    <w:rsid w:val="00605184"/>
    <w:rsid w:val="00605898"/>
    <w:rsid w:val="00606D6A"/>
    <w:rsid w:val="0061306D"/>
    <w:rsid w:val="006134CA"/>
    <w:rsid w:val="0061415A"/>
    <w:rsid w:val="00615477"/>
    <w:rsid w:val="006171FD"/>
    <w:rsid w:val="00621036"/>
    <w:rsid w:val="00621D42"/>
    <w:rsid w:val="006221FA"/>
    <w:rsid w:val="00624D33"/>
    <w:rsid w:val="00625FB5"/>
    <w:rsid w:val="006260C5"/>
    <w:rsid w:val="00630E94"/>
    <w:rsid w:val="006330FF"/>
    <w:rsid w:val="006366BC"/>
    <w:rsid w:val="006452E4"/>
    <w:rsid w:val="006461FC"/>
    <w:rsid w:val="00647147"/>
    <w:rsid w:val="00651E3E"/>
    <w:rsid w:val="00652761"/>
    <w:rsid w:val="0065689D"/>
    <w:rsid w:val="0066139A"/>
    <w:rsid w:val="00661E09"/>
    <w:rsid w:val="006625B6"/>
    <w:rsid w:val="00664D77"/>
    <w:rsid w:val="006704A1"/>
    <w:rsid w:val="00670717"/>
    <w:rsid w:val="00672DC3"/>
    <w:rsid w:val="0067479B"/>
    <w:rsid w:val="00680D08"/>
    <w:rsid w:val="00682277"/>
    <w:rsid w:val="00686FB9"/>
    <w:rsid w:val="006936A2"/>
    <w:rsid w:val="006947B2"/>
    <w:rsid w:val="0069589B"/>
    <w:rsid w:val="006A4BFC"/>
    <w:rsid w:val="006A78B1"/>
    <w:rsid w:val="006A7C8B"/>
    <w:rsid w:val="006B0FFD"/>
    <w:rsid w:val="006B117C"/>
    <w:rsid w:val="006B1274"/>
    <w:rsid w:val="006B2ACC"/>
    <w:rsid w:val="006C0710"/>
    <w:rsid w:val="006C1D2F"/>
    <w:rsid w:val="006C27EF"/>
    <w:rsid w:val="006C2E17"/>
    <w:rsid w:val="006C39FB"/>
    <w:rsid w:val="006C3B5D"/>
    <w:rsid w:val="006C573D"/>
    <w:rsid w:val="006D4F18"/>
    <w:rsid w:val="006D5B54"/>
    <w:rsid w:val="006D7B43"/>
    <w:rsid w:val="006E324B"/>
    <w:rsid w:val="006E42E7"/>
    <w:rsid w:val="006E5295"/>
    <w:rsid w:val="006E753E"/>
    <w:rsid w:val="006F1141"/>
    <w:rsid w:val="006F3A9F"/>
    <w:rsid w:val="006F5F47"/>
    <w:rsid w:val="00700DEA"/>
    <w:rsid w:val="00702069"/>
    <w:rsid w:val="00703A0A"/>
    <w:rsid w:val="00704CA1"/>
    <w:rsid w:val="007110A7"/>
    <w:rsid w:val="00711D69"/>
    <w:rsid w:val="007147A2"/>
    <w:rsid w:val="007166D9"/>
    <w:rsid w:val="0072052C"/>
    <w:rsid w:val="00722DC7"/>
    <w:rsid w:val="0073087D"/>
    <w:rsid w:val="00731F22"/>
    <w:rsid w:val="0073263C"/>
    <w:rsid w:val="00733266"/>
    <w:rsid w:val="0074015B"/>
    <w:rsid w:val="007439F0"/>
    <w:rsid w:val="007457F1"/>
    <w:rsid w:val="00750FA2"/>
    <w:rsid w:val="0075300F"/>
    <w:rsid w:val="007547EA"/>
    <w:rsid w:val="0075650A"/>
    <w:rsid w:val="007663F4"/>
    <w:rsid w:val="00766A3A"/>
    <w:rsid w:val="00775391"/>
    <w:rsid w:val="00777CD5"/>
    <w:rsid w:val="00780AEF"/>
    <w:rsid w:val="0078204E"/>
    <w:rsid w:val="007834A0"/>
    <w:rsid w:val="00784241"/>
    <w:rsid w:val="00792671"/>
    <w:rsid w:val="00796E2F"/>
    <w:rsid w:val="007B1272"/>
    <w:rsid w:val="007B1D36"/>
    <w:rsid w:val="007B573F"/>
    <w:rsid w:val="007C4B38"/>
    <w:rsid w:val="007C5076"/>
    <w:rsid w:val="007D4419"/>
    <w:rsid w:val="007D4A3D"/>
    <w:rsid w:val="007D6135"/>
    <w:rsid w:val="007E2653"/>
    <w:rsid w:val="007E3294"/>
    <w:rsid w:val="007E43C0"/>
    <w:rsid w:val="007E515F"/>
    <w:rsid w:val="007E5B1C"/>
    <w:rsid w:val="007F2336"/>
    <w:rsid w:val="007F4E23"/>
    <w:rsid w:val="007F64F4"/>
    <w:rsid w:val="007F6620"/>
    <w:rsid w:val="007F670D"/>
    <w:rsid w:val="007F7098"/>
    <w:rsid w:val="00800688"/>
    <w:rsid w:val="0080173B"/>
    <w:rsid w:val="00804E06"/>
    <w:rsid w:val="008056F6"/>
    <w:rsid w:val="008059D6"/>
    <w:rsid w:val="008065D4"/>
    <w:rsid w:val="008114D0"/>
    <w:rsid w:val="00813108"/>
    <w:rsid w:val="008145EA"/>
    <w:rsid w:val="00814F66"/>
    <w:rsid w:val="008208E0"/>
    <w:rsid w:val="00822C23"/>
    <w:rsid w:val="0082444A"/>
    <w:rsid w:val="00825929"/>
    <w:rsid w:val="00826546"/>
    <w:rsid w:val="00830D29"/>
    <w:rsid w:val="00831433"/>
    <w:rsid w:val="00833B1A"/>
    <w:rsid w:val="00833EB8"/>
    <w:rsid w:val="008362A5"/>
    <w:rsid w:val="00837E2E"/>
    <w:rsid w:val="0084076D"/>
    <w:rsid w:val="00842CA2"/>
    <w:rsid w:val="00843D7D"/>
    <w:rsid w:val="00845995"/>
    <w:rsid w:val="00846FC2"/>
    <w:rsid w:val="00850CC3"/>
    <w:rsid w:val="00851338"/>
    <w:rsid w:val="0085169C"/>
    <w:rsid w:val="00854CDC"/>
    <w:rsid w:val="0085708E"/>
    <w:rsid w:val="00863289"/>
    <w:rsid w:val="008633ED"/>
    <w:rsid w:val="00863969"/>
    <w:rsid w:val="00865726"/>
    <w:rsid w:val="00866D54"/>
    <w:rsid w:val="00867707"/>
    <w:rsid w:val="0086798B"/>
    <w:rsid w:val="00874276"/>
    <w:rsid w:val="00874A1A"/>
    <w:rsid w:val="00876642"/>
    <w:rsid w:val="00876956"/>
    <w:rsid w:val="00877A06"/>
    <w:rsid w:val="00883B64"/>
    <w:rsid w:val="00883DA7"/>
    <w:rsid w:val="00883F84"/>
    <w:rsid w:val="00887737"/>
    <w:rsid w:val="0089318F"/>
    <w:rsid w:val="00893720"/>
    <w:rsid w:val="0089557B"/>
    <w:rsid w:val="008972DE"/>
    <w:rsid w:val="008A007E"/>
    <w:rsid w:val="008A219D"/>
    <w:rsid w:val="008A3E0C"/>
    <w:rsid w:val="008A57C3"/>
    <w:rsid w:val="008B1E9F"/>
    <w:rsid w:val="008B5611"/>
    <w:rsid w:val="008B56C1"/>
    <w:rsid w:val="008B6062"/>
    <w:rsid w:val="008C0F9E"/>
    <w:rsid w:val="008C13FF"/>
    <w:rsid w:val="008C417E"/>
    <w:rsid w:val="008C5381"/>
    <w:rsid w:val="008D2402"/>
    <w:rsid w:val="008D25D1"/>
    <w:rsid w:val="008D5E85"/>
    <w:rsid w:val="008E1E87"/>
    <w:rsid w:val="008E3B66"/>
    <w:rsid w:val="008E693D"/>
    <w:rsid w:val="008F0CEC"/>
    <w:rsid w:val="008F50DA"/>
    <w:rsid w:val="008F5837"/>
    <w:rsid w:val="008F5BF4"/>
    <w:rsid w:val="008F7939"/>
    <w:rsid w:val="00903C5C"/>
    <w:rsid w:val="009070AC"/>
    <w:rsid w:val="00907AC0"/>
    <w:rsid w:val="009111BE"/>
    <w:rsid w:val="009124F4"/>
    <w:rsid w:val="00916087"/>
    <w:rsid w:val="009204E5"/>
    <w:rsid w:val="00923B3A"/>
    <w:rsid w:val="0092548E"/>
    <w:rsid w:val="00926782"/>
    <w:rsid w:val="009306DF"/>
    <w:rsid w:val="009325AF"/>
    <w:rsid w:val="00933558"/>
    <w:rsid w:val="00936F90"/>
    <w:rsid w:val="00937A26"/>
    <w:rsid w:val="0094008A"/>
    <w:rsid w:val="0094334A"/>
    <w:rsid w:val="00943486"/>
    <w:rsid w:val="00946A03"/>
    <w:rsid w:val="00946AB7"/>
    <w:rsid w:val="00946D79"/>
    <w:rsid w:val="00947931"/>
    <w:rsid w:val="00947DAA"/>
    <w:rsid w:val="0095482F"/>
    <w:rsid w:val="0095675A"/>
    <w:rsid w:val="0095770B"/>
    <w:rsid w:val="00957B3F"/>
    <w:rsid w:val="00957C30"/>
    <w:rsid w:val="00961DF1"/>
    <w:rsid w:val="00963835"/>
    <w:rsid w:val="0096743D"/>
    <w:rsid w:val="00971E2B"/>
    <w:rsid w:val="009721CD"/>
    <w:rsid w:val="009756D9"/>
    <w:rsid w:val="00975B98"/>
    <w:rsid w:val="00976342"/>
    <w:rsid w:val="00976C8B"/>
    <w:rsid w:val="00980FFA"/>
    <w:rsid w:val="00981EAA"/>
    <w:rsid w:val="0098265D"/>
    <w:rsid w:val="00982FAC"/>
    <w:rsid w:val="0099299B"/>
    <w:rsid w:val="00995FE5"/>
    <w:rsid w:val="009A2BB4"/>
    <w:rsid w:val="009A4B92"/>
    <w:rsid w:val="009B00C5"/>
    <w:rsid w:val="009B0D98"/>
    <w:rsid w:val="009B1C43"/>
    <w:rsid w:val="009B1E7A"/>
    <w:rsid w:val="009B558F"/>
    <w:rsid w:val="009B5DC6"/>
    <w:rsid w:val="009C13E1"/>
    <w:rsid w:val="009C1BB2"/>
    <w:rsid w:val="009C34FD"/>
    <w:rsid w:val="009C753C"/>
    <w:rsid w:val="009D064A"/>
    <w:rsid w:val="009D4CEE"/>
    <w:rsid w:val="009D67AF"/>
    <w:rsid w:val="009E01A4"/>
    <w:rsid w:val="009E0356"/>
    <w:rsid w:val="009E151D"/>
    <w:rsid w:val="009E3FBF"/>
    <w:rsid w:val="009E64DF"/>
    <w:rsid w:val="009F2CE5"/>
    <w:rsid w:val="009F3C0B"/>
    <w:rsid w:val="009F403D"/>
    <w:rsid w:val="009F5F09"/>
    <w:rsid w:val="009F745F"/>
    <w:rsid w:val="009F75D2"/>
    <w:rsid w:val="00A00BDF"/>
    <w:rsid w:val="00A045CF"/>
    <w:rsid w:val="00A05B7B"/>
    <w:rsid w:val="00A05D4E"/>
    <w:rsid w:val="00A06C51"/>
    <w:rsid w:val="00A07FCE"/>
    <w:rsid w:val="00A11258"/>
    <w:rsid w:val="00A1134A"/>
    <w:rsid w:val="00A14068"/>
    <w:rsid w:val="00A15A6A"/>
    <w:rsid w:val="00A24BCF"/>
    <w:rsid w:val="00A24CC8"/>
    <w:rsid w:val="00A24FDD"/>
    <w:rsid w:val="00A259DA"/>
    <w:rsid w:val="00A26F96"/>
    <w:rsid w:val="00A27B36"/>
    <w:rsid w:val="00A362C9"/>
    <w:rsid w:val="00A363D4"/>
    <w:rsid w:val="00A36F5B"/>
    <w:rsid w:val="00A3706F"/>
    <w:rsid w:val="00A4036B"/>
    <w:rsid w:val="00A50496"/>
    <w:rsid w:val="00A50665"/>
    <w:rsid w:val="00A50CA8"/>
    <w:rsid w:val="00A51E2E"/>
    <w:rsid w:val="00A54CFB"/>
    <w:rsid w:val="00A62BEC"/>
    <w:rsid w:val="00A74108"/>
    <w:rsid w:val="00A74780"/>
    <w:rsid w:val="00A75B53"/>
    <w:rsid w:val="00A764B0"/>
    <w:rsid w:val="00A81FBF"/>
    <w:rsid w:val="00A870FA"/>
    <w:rsid w:val="00A90E99"/>
    <w:rsid w:val="00A9707D"/>
    <w:rsid w:val="00AA01C3"/>
    <w:rsid w:val="00AA34B8"/>
    <w:rsid w:val="00AA4A7E"/>
    <w:rsid w:val="00AA561C"/>
    <w:rsid w:val="00AB3663"/>
    <w:rsid w:val="00AC11CB"/>
    <w:rsid w:val="00AC167C"/>
    <w:rsid w:val="00AC6F47"/>
    <w:rsid w:val="00AD079D"/>
    <w:rsid w:val="00AD1AE3"/>
    <w:rsid w:val="00AD4088"/>
    <w:rsid w:val="00AD5A50"/>
    <w:rsid w:val="00AD5D35"/>
    <w:rsid w:val="00AD60FE"/>
    <w:rsid w:val="00AE144B"/>
    <w:rsid w:val="00AE272D"/>
    <w:rsid w:val="00AE30D5"/>
    <w:rsid w:val="00AE3803"/>
    <w:rsid w:val="00AE534C"/>
    <w:rsid w:val="00AE7780"/>
    <w:rsid w:val="00AF1C7D"/>
    <w:rsid w:val="00AF3B13"/>
    <w:rsid w:val="00AF68FF"/>
    <w:rsid w:val="00B0419A"/>
    <w:rsid w:val="00B047FF"/>
    <w:rsid w:val="00B05AB5"/>
    <w:rsid w:val="00B10CA7"/>
    <w:rsid w:val="00B11500"/>
    <w:rsid w:val="00B12257"/>
    <w:rsid w:val="00B122A4"/>
    <w:rsid w:val="00B126F4"/>
    <w:rsid w:val="00B14BD0"/>
    <w:rsid w:val="00B16DA9"/>
    <w:rsid w:val="00B20A0B"/>
    <w:rsid w:val="00B20D0D"/>
    <w:rsid w:val="00B21365"/>
    <w:rsid w:val="00B24169"/>
    <w:rsid w:val="00B242A5"/>
    <w:rsid w:val="00B40253"/>
    <w:rsid w:val="00B4122E"/>
    <w:rsid w:val="00B47915"/>
    <w:rsid w:val="00B47FE0"/>
    <w:rsid w:val="00B51220"/>
    <w:rsid w:val="00B5334F"/>
    <w:rsid w:val="00B549DF"/>
    <w:rsid w:val="00B54B86"/>
    <w:rsid w:val="00B613B1"/>
    <w:rsid w:val="00B62611"/>
    <w:rsid w:val="00B66A08"/>
    <w:rsid w:val="00B728C2"/>
    <w:rsid w:val="00B76155"/>
    <w:rsid w:val="00B76C51"/>
    <w:rsid w:val="00B770EE"/>
    <w:rsid w:val="00B81CD1"/>
    <w:rsid w:val="00B83720"/>
    <w:rsid w:val="00B83D8C"/>
    <w:rsid w:val="00B84417"/>
    <w:rsid w:val="00B85B98"/>
    <w:rsid w:val="00B87FB6"/>
    <w:rsid w:val="00B909DF"/>
    <w:rsid w:val="00B91E64"/>
    <w:rsid w:val="00B928A0"/>
    <w:rsid w:val="00BA04A0"/>
    <w:rsid w:val="00BA082E"/>
    <w:rsid w:val="00BA099F"/>
    <w:rsid w:val="00BA1377"/>
    <w:rsid w:val="00BA217A"/>
    <w:rsid w:val="00BA3F94"/>
    <w:rsid w:val="00BB1EA0"/>
    <w:rsid w:val="00BB3447"/>
    <w:rsid w:val="00BB4C65"/>
    <w:rsid w:val="00BB515C"/>
    <w:rsid w:val="00BB6FD2"/>
    <w:rsid w:val="00BC01DC"/>
    <w:rsid w:val="00BC0E84"/>
    <w:rsid w:val="00BC14F5"/>
    <w:rsid w:val="00BC27D7"/>
    <w:rsid w:val="00BC28FE"/>
    <w:rsid w:val="00BC3B05"/>
    <w:rsid w:val="00BD0C7C"/>
    <w:rsid w:val="00BD0D5C"/>
    <w:rsid w:val="00BD5E9C"/>
    <w:rsid w:val="00BD6490"/>
    <w:rsid w:val="00BD7128"/>
    <w:rsid w:val="00BD725E"/>
    <w:rsid w:val="00BD7E8B"/>
    <w:rsid w:val="00BE47A8"/>
    <w:rsid w:val="00BE516B"/>
    <w:rsid w:val="00BE60F0"/>
    <w:rsid w:val="00BF0772"/>
    <w:rsid w:val="00BF1EDC"/>
    <w:rsid w:val="00BF2270"/>
    <w:rsid w:val="00BF2DF7"/>
    <w:rsid w:val="00BF50DC"/>
    <w:rsid w:val="00BF7805"/>
    <w:rsid w:val="00BF780E"/>
    <w:rsid w:val="00C0093F"/>
    <w:rsid w:val="00C034AE"/>
    <w:rsid w:val="00C04BEE"/>
    <w:rsid w:val="00C1287A"/>
    <w:rsid w:val="00C13013"/>
    <w:rsid w:val="00C1434D"/>
    <w:rsid w:val="00C145DB"/>
    <w:rsid w:val="00C15ED7"/>
    <w:rsid w:val="00C165D8"/>
    <w:rsid w:val="00C1726A"/>
    <w:rsid w:val="00C17A21"/>
    <w:rsid w:val="00C20BD8"/>
    <w:rsid w:val="00C20F70"/>
    <w:rsid w:val="00C22A5A"/>
    <w:rsid w:val="00C234DC"/>
    <w:rsid w:val="00C24145"/>
    <w:rsid w:val="00C32913"/>
    <w:rsid w:val="00C33F1D"/>
    <w:rsid w:val="00C353D0"/>
    <w:rsid w:val="00C35EE2"/>
    <w:rsid w:val="00C36068"/>
    <w:rsid w:val="00C41CDE"/>
    <w:rsid w:val="00C454BA"/>
    <w:rsid w:val="00C50B7D"/>
    <w:rsid w:val="00C531E1"/>
    <w:rsid w:val="00C53CF9"/>
    <w:rsid w:val="00C55609"/>
    <w:rsid w:val="00C56B3D"/>
    <w:rsid w:val="00C57CBC"/>
    <w:rsid w:val="00C619BA"/>
    <w:rsid w:val="00C64424"/>
    <w:rsid w:val="00C66336"/>
    <w:rsid w:val="00C700E4"/>
    <w:rsid w:val="00C70569"/>
    <w:rsid w:val="00C70C4A"/>
    <w:rsid w:val="00C73629"/>
    <w:rsid w:val="00C758E7"/>
    <w:rsid w:val="00C77D7B"/>
    <w:rsid w:val="00C821A8"/>
    <w:rsid w:val="00C83A03"/>
    <w:rsid w:val="00C8728C"/>
    <w:rsid w:val="00C87DBA"/>
    <w:rsid w:val="00C90BB2"/>
    <w:rsid w:val="00C95576"/>
    <w:rsid w:val="00CA1DA7"/>
    <w:rsid w:val="00CB14B3"/>
    <w:rsid w:val="00CB7811"/>
    <w:rsid w:val="00CC0C81"/>
    <w:rsid w:val="00CC0C9C"/>
    <w:rsid w:val="00CC2580"/>
    <w:rsid w:val="00CC32D5"/>
    <w:rsid w:val="00CC527E"/>
    <w:rsid w:val="00CC5CB9"/>
    <w:rsid w:val="00CC6E14"/>
    <w:rsid w:val="00CD19DB"/>
    <w:rsid w:val="00CD1C9A"/>
    <w:rsid w:val="00CD52D2"/>
    <w:rsid w:val="00CE60EB"/>
    <w:rsid w:val="00CE6656"/>
    <w:rsid w:val="00CF0793"/>
    <w:rsid w:val="00CF34DE"/>
    <w:rsid w:val="00D04216"/>
    <w:rsid w:val="00D052B4"/>
    <w:rsid w:val="00D066E3"/>
    <w:rsid w:val="00D06982"/>
    <w:rsid w:val="00D1168F"/>
    <w:rsid w:val="00D14BE1"/>
    <w:rsid w:val="00D168A8"/>
    <w:rsid w:val="00D172DB"/>
    <w:rsid w:val="00D2435F"/>
    <w:rsid w:val="00D25792"/>
    <w:rsid w:val="00D264F2"/>
    <w:rsid w:val="00D31E23"/>
    <w:rsid w:val="00D333A8"/>
    <w:rsid w:val="00D34A86"/>
    <w:rsid w:val="00D352E0"/>
    <w:rsid w:val="00D36E53"/>
    <w:rsid w:val="00D36EE3"/>
    <w:rsid w:val="00D370F2"/>
    <w:rsid w:val="00D3710A"/>
    <w:rsid w:val="00D40300"/>
    <w:rsid w:val="00D403F2"/>
    <w:rsid w:val="00D4527B"/>
    <w:rsid w:val="00D52183"/>
    <w:rsid w:val="00D52D3E"/>
    <w:rsid w:val="00D53489"/>
    <w:rsid w:val="00D57B3D"/>
    <w:rsid w:val="00D6081E"/>
    <w:rsid w:val="00D612B5"/>
    <w:rsid w:val="00D6180F"/>
    <w:rsid w:val="00D61F07"/>
    <w:rsid w:val="00D62B8F"/>
    <w:rsid w:val="00D67785"/>
    <w:rsid w:val="00D7018B"/>
    <w:rsid w:val="00D73669"/>
    <w:rsid w:val="00D74E7D"/>
    <w:rsid w:val="00D8019E"/>
    <w:rsid w:val="00D81B1A"/>
    <w:rsid w:val="00D83410"/>
    <w:rsid w:val="00D841C9"/>
    <w:rsid w:val="00D85519"/>
    <w:rsid w:val="00D91B81"/>
    <w:rsid w:val="00D96453"/>
    <w:rsid w:val="00D96E25"/>
    <w:rsid w:val="00D977C0"/>
    <w:rsid w:val="00D979E8"/>
    <w:rsid w:val="00DA13C0"/>
    <w:rsid w:val="00DA2D39"/>
    <w:rsid w:val="00DB1919"/>
    <w:rsid w:val="00DB79AA"/>
    <w:rsid w:val="00DC16D5"/>
    <w:rsid w:val="00DC2E5A"/>
    <w:rsid w:val="00DC3458"/>
    <w:rsid w:val="00DC39CF"/>
    <w:rsid w:val="00DC3BD7"/>
    <w:rsid w:val="00DC75C1"/>
    <w:rsid w:val="00DD077B"/>
    <w:rsid w:val="00DD0C05"/>
    <w:rsid w:val="00DD1306"/>
    <w:rsid w:val="00DD2C98"/>
    <w:rsid w:val="00DD4E0C"/>
    <w:rsid w:val="00DE0464"/>
    <w:rsid w:val="00DE58D7"/>
    <w:rsid w:val="00DF14AD"/>
    <w:rsid w:val="00DF2181"/>
    <w:rsid w:val="00DF337D"/>
    <w:rsid w:val="00DF470B"/>
    <w:rsid w:val="00DF4D2E"/>
    <w:rsid w:val="00DF50A8"/>
    <w:rsid w:val="00DF5525"/>
    <w:rsid w:val="00DF73A4"/>
    <w:rsid w:val="00DF7C5B"/>
    <w:rsid w:val="00E001FB"/>
    <w:rsid w:val="00E04ECA"/>
    <w:rsid w:val="00E05C64"/>
    <w:rsid w:val="00E06389"/>
    <w:rsid w:val="00E06FA5"/>
    <w:rsid w:val="00E07EA6"/>
    <w:rsid w:val="00E10D03"/>
    <w:rsid w:val="00E1159D"/>
    <w:rsid w:val="00E129ED"/>
    <w:rsid w:val="00E17A8D"/>
    <w:rsid w:val="00E20332"/>
    <w:rsid w:val="00E22F30"/>
    <w:rsid w:val="00E24D77"/>
    <w:rsid w:val="00E25425"/>
    <w:rsid w:val="00E264C6"/>
    <w:rsid w:val="00E27FD1"/>
    <w:rsid w:val="00E32974"/>
    <w:rsid w:val="00E35834"/>
    <w:rsid w:val="00E36434"/>
    <w:rsid w:val="00E36E0B"/>
    <w:rsid w:val="00E37942"/>
    <w:rsid w:val="00E41AF9"/>
    <w:rsid w:val="00E50985"/>
    <w:rsid w:val="00E5128C"/>
    <w:rsid w:val="00E52C21"/>
    <w:rsid w:val="00E53411"/>
    <w:rsid w:val="00E544EB"/>
    <w:rsid w:val="00E54A91"/>
    <w:rsid w:val="00E560F3"/>
    <w:rsid w:val="00E57501"/>
    <w:rsid w:val="00E57524"/>
    <w:rsid w:val="00E62242"/>
    <w:rsid w:val="00E6704C"/>
    <w:rsid w:val="00E7173A"/>
    <w:rsid w:val="00E721D1"/>
    <w:rsid w:val="00E73A4A"/>
    <w:rsid w:val="00E764FF"/>
    <w:rsid w:val="00E76AA0"/>
    <w:rsid w:val="00E77B40"/>
    <w:rsid w:val="00E8763E"/>
    <w:rsid w:val="00E87E02"/>
    <w:rsid w:val="00E9037B"/>
    <w:rsid w:val="00E90AB2"/>
    <w:rsid w:val="00E915CB"/>
    <w:rsid w:val="00E9231B"/>
    <w:rsid w:val="00E92441"/>
    <w:rsid w:val="00E92D07"/>
    <w:rsid w:val="00E9471F"/>
    <w:rsid w:val="00EA169D"/>
    <w:rsid w:val="00EA22DB"/>
    <w:rsid w:val="00EA4381"/>
    <w:rsid w:val="00EA6A55"/>
    <w:rsid w:val="00EA75DE"/>
    <w:rsid w:val="00EB2F00"/>
    <w:rsid w:val="00EB6CEB"/>
    <w:rsid w:val="00EC09E1"/>
    <w:rsid w:val="00EC158B"/>
    <w:rsid w:val="00EC44BB"/>
    <w:rsid w:val="00ED0592"/>
    <w:rsid w:val="00ED062C"/>
    <w:rsid w:val="00ED4ACF"/>
    <w:rsid w:val="00ED6295"/>
    <w:rsid w:val="00EE0396"/>
    <w:rsid w:val="00EE1FC6"/>
    <w:rsid w:val="00EE207D"/>
    <w:rsid w:val="00EE3BC9"/>
    <w:rsid w:val="00EE55DE"/>
    <w:rsid w:val="00EE6C80"/>
    <w:rsid w:val="00EF1473"/>
    <w:rsid w:val="00EF4C4C"/>
    <w:rsid w:val="00EF7621"/>
    <w:rsid w:val="00F01216"/>
    <w:rsid w:val="00F02CD9"/>
    <w:rsid w:val="00F06135"/>
    <w:rsid w:val="00F1388D"/>
    <w:rsid w:val="00F176DE"/>
    <w:rsid w:val="00F17E13"/>
    <w:rsid w:val="00F203D2"/>
    <w:rsid w:val="00F23B0D"/>
    <w:rsid w:val="00F24200"/>
    <w:rsid w:val="00F24AFA"/>
    <w:rsid w:val="00F24D81"/>
    <w:rsid w:val="00F26D7B"/>
    <w:rsid w:val="00F277E8"/>
    <w:rsid w:val="00F307E0"/>
    <w:rsid w:val="00F3188E"/>
    <w:rsid w:val="00F322D8"/>
    <w:rsid w:val="00F34D18"/>
    <w:rsid w:val="00F36944"/>
    <w:rsid w:val="00F37C77"/>
    <w:rsid w:val="00F403B9"/>
    <w:rsid w:val="00F42FA3"/>
    <w:rsid w:val="00F44917"/>
    <w:rsid w:val="00F4662D"/>
    <w:rsid w:val="00F50981"/>
    <w:rsid w:val="00F523EB"/>
    <w:rsid w:val="00F54975"/>
    <w:rsid w:val="00F605B7"/>
    <w:rsid w:val="00F6260D"/>
    <w:rsid w:val="00F659F2"/>
    <w:rsid w:val="00F66C36"/>
    <w:rsid w:val="00F67368"/>
    <w:rsid w:val="00F67940"/>
    <w:rsid w:val="00F67B38"/>
    <w:rsid w:val="00F70849"/>
    <w:rsid w:val="00F70FDD"/>
    <w:rsid w:val="00F7484B"/>
    <w:rsid w:val="00F811B4"/>
    <w:rsid w:val="00F81BD8"/>
    <w:rsid w:val="00F949A7"/>
    <w:rsid w:val="00F978CB"/>
    <w:rsid w:val="00FB2593"/>
    <w:rsid w:val="00FB34CE"/>
    <w:rsid w:val="00FC2B9C"/>
    <w:rsid w:val="00FC478B"/>
    <w:rsid w:val="00FC5C61"/>
    <w:rsid w:val="00FC6A4D"/>
    <w:rsid w:val="00FD0F33"/>
    <w:rsid w:val="00FD24C0"/>
    <w:rsid w:val="00FD7F32"/>
    <w:rsid w:val="00FE13C5"/>
    <w:rsid w:val="00FE4A32"/>
    <w:rsid w:val="00FF215D"/>
    <w:rsid w:val="00FF4D8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stroke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1C3"/>
    <w:rPr>
      <w:rFonts w:ascii="Times New Roman" w:eastAsia="Times New Roman" w:hAnsi="Times New Roman"/>
      <w:sz w:val="24"/>
      <w:szCs w:val="24"/>
      <w:lang w:val="en-GB"/>
    </w:rPr>
  </w:style>
  <w:style w:type="paragraph" w:styleId="Ttulo2">
    <w:name w:val="heading 2"/>
    <w:basedOn w:val="Normal"/>
    <w:next w:val="Normal"/>
    <w:link w:val="Ttulo2Car"/>
    <w:uiPriority w:val="9"/>
    <w:unhideWhenUsed/>
    <w:qFormat/>
    <w:rsid w:val="00680D08"/>
    <w:pPr>
      <w:keepNext/>
      <w:keepLines/>
      <w:spacing w:before="200"/>
      <w:outlineLvl w:val="1"/>
    </w:pPr>
    <w:rPr>
      <w:rFonts w:ascii="Cambria" w:hAnsi="Cambria"/>
      <w:b/>
      <w:bCs/>
      <w:color w:val="6EA0B0"/>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AA01C3"/>
    <w:pPr>
      <w:spacing w:before="100" w:beforeAutospacing="1" w:after="100" w:afterAutospacing="1"/>
    </w:pPr>
  </w:style>
  <w:style w:type="character" w:styleId="Textoennegrita">
    <w:name w:val="Strong"/>
    <w:basedOn w:val="Fuentedeprrafopredeter"/>
    <w:uiPriority w:val="22"/>
    <w:qFormat/>
    <w:rsid w:val="00AA01C3"/>
    <w:rPr>
      <w:b/>
      <w:bCs/>
    </w:rPr>
  </w:style>
  <w:style w:type="character" w:styleId="Hipervnculo">
    <w:name w:val="Hyperlink"/>
    <w:basedOn w:val="Fuentedeprrafopredeter"/>
    <w:rsid w:val="00AA01C3"/>
    <w:rPr>
      <w:color w:val="003366"/>
      <w:u w:val="single"/>
    </w:rPr>
  </w:style>
  <w:style w:type="paragraph" w:styleId="Textodeglobo">
    <w:name w:val="Balloon Text"/>
    <w:basedOn w:val="Normal"/>
    <w:link w:val="TextodegloboCar"/>
    <w:uiPriority w:val="99"/>
    <w:semiHidden/>
    <w:unhideWhenUsed/>
    <w:rsid w:val="00AA01C3"/>
    <w:rPr>
      <w:rFonts w:ascii="Tahoma" w:hAnsi="Tahoma" w:cs="Tahoma"/>
      <w:sz w:val="16"/>
      <w:szCs w:val="16"/>
    </w:rPr>
  </w:style>
  <w:style w:type="character" w:customStyle="1" w:styleId="TextodegloboCar">
    <w:name w:val="Texto de globo Car"/>
    <w:basedOn w:val="Fuentedeprrafopredeter"/>
    <w:link w:val="Textodeglobo"/>
    <w:uiPriority w:val="99"/>
    <w:semiHidden/>
    <w:rsid w:val="00AA01C3"/>
    <w:rPr>
      <w:rFonts w:ascii="Tahoma" w:eastAsia="Times New Roman" w:hAnsi="Tahoma" w:cs="Tahoma"/>
      <w:sz w:val="16"/>
      <w:szCs w:val="16"/>
      <w:lang w:val="es-ES" w:eastAsia="es-ES"/>
    </w:rPr>
  </w:style>
  <w:style w:type="paragraph" w:styleId="Prrafodelista">
    <w:name w:val="List Paragraph"/>
    <w:basedOn w:val="Normal"/>
    <w:uiPriority w:val="34"/>
    <w:qFormat/>
    <w:rsid w:val="005C2928"/>
    <w:pPr>
      <w:ind w:left="720"/>
      <w:contextualSpacing/>
    </w:pPr>
  </w:style>
  <w:style w:type="paragraph" w:styleId="Encabezado">
    <w:name w:val="header"/>
    <w:basedOn w:val="Normal"/>
    <w:link w:val="EncabezadoCar"/>
    <w:uiPriority w:val="99"/>
    <w:unhideWhenUsed/>
    <w:rsid w:val="00A51E2E"/>
    <w:pPr>
      <w:tabs>
        <w:tab w:val="center" w:pos="4680"/>
        <w:tab w:val="right" w:pos="9360"/>
      </w:tabs>
    </w:pPr>
  </w:style>
  <w:style w:type="character" w:customStyle="1" w:styleId="EncabezadoCar">
    <w:name w:val="Encabezado Car"/>
    <w:basedOn w:val="Fuentedeprrafopredeter"/>
    <w:link w:val="Encabezado"/>
    <w:uiPriority w:val="99"/>
    <w:rsid w:val="00A51E2E"/>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A51E2E"/>
    <w:pPr>
      <w:tabs>
        <w:tab w:val="center" w:pos="4680"/>
        <w:tab w:val="right" w:pos="9360"/>
      </w:tabs>
    </w:pPr>
  </w:style>
  <w:style w:type="character" w:customStyle="1" w:styleId="PiedepginaCar">
    <w:name w:val="Pie de página Car"/>
    <w:basedOn w:val="Fuentedeprrafopredeter"/>
    <w:link w:val="Piedepgina"/>
    <w:uiPriority w:val="99"/>
    <w:rsid w:val="00A51E2E"/>
    <w:rPr>
      <w:rFonts w:ascii="Times New Roman" w:eastAsia="Times New Roman" w:hAnsi="Times New Roman"/>
      <w:sz w:val="24"/>
      <w:szCs w:val="24"/>
      <w:lang w:val="es-ES" w:eastAsia="es-ES"/>
    </w:rPr>
  </w:style>
  <w:style w:type="paragraph" w:styleId="Mapadeldocumento">
    <w:name w:val="Document Map"/>
    <w:basedOn w:val="Normal"/>
    <w:link w:val="MapadeldocumentoCar"/>
    <w:uiPriority w:val="99"/>
    <w:semiHidden/>
    <w:unhideWhenUsed/>
    <w:rsid w:val="008F5BF4"/>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F5BF4"/>
    <w:rPr>
      <w:rFonts w:ascii="Tahoma" w:eastAsia="Times New Roman" w:hAnsi="Tahoma" w:cs="Tahoma"/>
      <w:sz w:val="16"/>
      <w:szCs w:val="16"/>
      <w:lang w:val="es-ES" w:eastAsia="es-ES"/>
    </w:rPr>
  </w:style>
  <w:style w:type="character" w:customStyle="1" w:styleId="apple-style-span">
    <w:name w:val="apple-style-span"/>
    <w:basedOn w:val="Fuentedeprrafopredeter"/>
    <w:rsid w:val="003B48FB"/>
  </w:style>
  <w:style w:type="character" w:customStyle="1" w:styleId="apple-converted-space">
    <w:name w:val="apple-converted-space"/>
    <w:basedOn w:val="Fuentedeprrafopredeter"/>
    <w:rsid w:val="003B48FB"/>
  </w:style>
  <w:style w:type="paragraph" w:styleId="Epgrafe">
    <w:name w:val="caption"/>
    <w:basedOn w:val="Normal"/>
    <w:next w:val="Normal"/>
    <w:uiPriority w:val="35"/>
    <w:unhideWhenUsed/>
    <w:qFormat/>
    <w:rsid w:val="00B76C51"/>
    <w:rPr>
      <w:b/>
      <w:bCs/>
      <w:sz w:val="20"/>
      <w:szCs w:val="20"/>
    </w:rPr>
  </w:style>
  <w:style w:type="character" w:customStyle="1" w:styleId="Ttulo2Car">
    <w:name w:val="Título 2 Car"/>
    <w:basedOn w:val="Fuentedeprrafopredeter"/>
    <w:link w:val="Ttulo2"/>
    <w:uiPriority w:val="9"/>
    <w:rsid w:val="00680D08"/>
    <w:rPr>
      <w:rFonts w:ascii="Cambria" w:eastAsia="Times New Roman" w:hAnsi="Cambria" w:cs="Times New Roman"/>
      <w:b/>
      <w:bCs/>
      <w:color w:val="6EA0B0"/>
      <w:sz w:val="26"/>
      <w:szCs w:val="26"/>
      <w:lang w:val="en-GB" w:eastAsia="es-ES"/>
    </w:rPr>
  </w:style>
  <w:style w:type="paragraph" w:styleId="Sinespaciado">
    <w:name w:val="No Spacing"/>
    <w:link w:val="SinespaciadoCar"/>
    <w:uiPriority w:val="1"/>
    <w:qFormat/>
    <w:rsid w:val="009E3FBF"/>
    <w:rPr>
      <w:rFonts w:eastAsia="Times New Roman"/>
      <w:sz w:val="22"/>
      <w:szCs w:val="22"/>
      <w:lang w:val="en-US" w:eastAsia="en-US"/>
    </w:rPr>
  </w:style>
  <w:style w:type="character" w:customStyle="1" w:styleId="SinespaciadoCar">
    <w:name w:val="Sin espaciado Car"/>
    <w:basedOn w:val="Fuentedeprrafopredeter"/>
    <w:link w:val="Sinespaciado"/>
    <w:uiPriority w:val="1"/>
    <w:rsid w:val="009E3FBF"/>
    <w:rPr>
      <w:rFonts w:eastAsia="Times New Roman"/>
      <w:sz w:val="22"/>
      <w:szCs w:val="22"/>
      <w:lang w:val="en-US" w:eastAsia="en-US" w:bidi="ar-SA"/>
    </w:rPr>
  </w:style>
</w:styles>
</file>

<file path=word/webSettings.xml><?xml version="1.0" encoding="utf-8"?>
<w:webSettings xmlns:r="http://schemas.openxmlformats.org/officeDocument/2006/relationships" xmlns:w="http://schemas.openxmlformats.org/wordprocessingml/2006/main">
  <w:divs>
    <w:div w:id="46147068">
      <w:bodyDiv w:val="1"/>
      <w:marLeft w:val="0"/>
      <w:marRight w:val="0"/>
      <w:marTop w:val="0"/>
      <w:marBottom w:val="0"/>
      <w:divBdr>
        <w:top w:val="none" w:sz="0" w:space="0" w:color="auto"/>
        <w:left w:val="none" w:sz="0" w:space="0" w:color="auto"/>
        <w:bottom w:val="none" w:sz="0" w:space="0" w:color="auto"/>
        <w:right w:val="none" w:sz="0" w:space="0" w:color="auto"/>
      </w:divBdr>
      <w:divsChild>
        <w:div w:id="466363538">
          <w:marLeft w:val="547"/>
          <w:marRight w:val="0"/>
          <w:marTop w:val="0"/>
          <w:marBottom w:val="0"/>
          <w:divBdr>
            <w:top w:val="none" w:sz="0" w:space="0" w:color="auto"/>
            <w:left w:val="none" w:sz="0" w:space="0" w:color="auto"/>
            <w:bottom w:val="none" w:sz="0" w:space="0" w:color="auto"/>
            <w:right w:val="none" w:sz="0" w:space="0" w:color="auto"/>
          </w:divBdr>
        </w:div>
      </w:divsChild>
    </w:div>
    <w:div w:id="257836355">
      <w:bodyDiv w:val="1"/>
      <w:marLeft w:val="0"/>
      <w:marRight w:val="0"/>
      <w:marTop w:val="0"/>
      <w:marBottom w:val="0"/>
      <w:divBdr>
        <w:top w:val="none" w:sz="0" w:space="0" w:color="auto"/>
        <w:left w:val="none" w:sz="0" w:space="0" w:color="auto"/>
        <w:bottom w:val="none" w:sz="0" w:space="0" w:color="auto"/>
        <w:right w:val="none" w:sz="0" w:space="0" w:color="auto"/>
      </w:divBdr>
      <w:divsChild>
        <w:div w:id="927495413">
          <w:marLeft w:val="547"/>
          <w:marRight w:val="0"/>
          <w:marTop w:val="0"/>
          <w:marBottom w:val="0"/>
          <w:divBdr>
            <w:top w:val="none" w:sz="0" w:space="0" w:color="auto"/>
            <w:left w:val="none" w:sz="0" w:space="0" w:color="auto"/>
            <w:bottom w:val="none" w:sz="0" w:space="0" w:color="auto"/>
            <w:right w:val="none" w:sz="0" w:space="0" w:color="auto"/>
          </w:divBdr>
        </w:div>
      </w:divsChild>
    </w:div>
    <w:div w:id="405540170">
      <w:bodyDiv w:val="1"/>
      <w:marLeft w:val="0"/>
      <w:marRight w:val="0"/>
      <w:marTop w:val="0"/>
      <w:marBottom w:val="0"/>
      <w:divBdr>
        <w:top w:val="none" w:sz="0" w:space="0" w:color="auto"/>
        <w:left w:val="none" w:sz="0" w:space="0" w:color="auto"/>
        <w:bottom w:val="none" w:sz="0" w:space="0" w:color="auto"/>
        <w:right w:val="none" w:sz="0" w:space="0" w:color="auto"/>
      </w:divBdr>
      <w:divsChild>
        <w:div w:id="2003661712">
          <w:marLeft w:val="0"/>
          <w:marRight w:val="0"/>
          <w:marTop w:val="0"/>
          <w:marBottom w:val="0"/>
          <w:divBdr>
            <w:top w:val="none" w:sz="0" w:space="0" w:color="auto"/>
            <w:left w:val="none" w:sz="0" w:space="0" w:color="auto"/>
            <w:bottom w:val="none" w:sz="0" w:space="0" w:color="auto"/>
            <w:right w:val="none" w:sz="0" w:space="0" w:color="auto"/>
          </w:divBdr>
          <w:divsChild>
            <w:div w:id="409279977">
              <w:marLeft w:val="0"/>
              <w:marRight w:val="0"/>
              <w:marTop w:val="100"/>
              <w:marBottom w:val="100"/>
              <w:divBdr>
                <w:top w:val="none" w:sz="0" w:space="0" w:color="auto"/>
                <w:left w:val="none" w:sz="0" w:space="0" w:color="auto"/>
                <w:bottom w:val="none" w:sz="0" w:space="0" w:color="auto"/>
                <w:right w:val="none" w:sz="0" w:space="0" w:color="auto"/>
              </w:divBdr>
              <w:divsChild>
                <w:div w:id="1370957807">
                  <w:marLeft w:val="0"/>
                  <w:marRight w:val="0"/>
                  <w:marTop w:val="0"/>
                  <w:marBottom w:val="0"/>
                  <w:divBdr>
                    <w:top w:val="none" w:sz="0" w:space="0" w:color="auto"/>
                    <w:left w:val="none" w:sz="0" w:space="0" w:color="auto"/>
                    <w:bottom w:val="none" w:sz="0" w:space="0" w:color="auto"/>
                    <w:right w:val="none" w:sz="0" w:space="0" w:color="auto"/>
                  </w:divBdr>
                  <w:divsChild>
                    <w:div w:id="195273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64672">
      <w:bodyDiv w:val="1"/>
      <w:marLeft w:val="0"/>
      <w:marRight w:val="0"/>
      <w:marTop w:val="0"/>
      <w:marBottom w:val="0"/>
      <w:divBdr>
        <w:top w:val="none" w:sz="0" w:space="0" w:color="auto"/>
        <w:left w:val="none" w:sz="0" w:space="0" w:color="auto"/>
        <w:bottom w:val="none" w:sz="0" w:space="0" w:color="auto"/>
        <w:right w:val="none" w:sz="0" w:space="0" w:color="auto"/>
      </w:divBdr>
      <w:divsChild>
        <w:div w:id="867181605">
          <w:marLeft w:val="547"/>
          <w:marRight w:val="0"/>
          <w:marTop w:val="0"/>
          <w:marBottom w:val="0"/>
          <w:divBdr>
            <w:top w:val="none" w:sz="0" w:space="0" w:color="auto"/>
            <w:left w:val="none" w:sz="0" w:space="0" w:color="auto"/>
            <w:bottom w:val="none" w:sz="0" w:space="0" w:color="auto"/>
            <w:right w:val="none" w:sz="0" w:space="0" w:color="auto"/>
          </w:divBdr>
        </w:div>
      </w:divsChild>
    </w:div>
    <w:div w:id="1117142560">
      <w:bodyDiv w:val="1"/>
      <w:marLeft w:val="0"/>
      <w:marRight w:val="0"/>
      <w:marTop w:val="0"/>
      <w:marBottom w:val="0"/>
      <w:divBdr>
        <w:top w:val="none" w:sz="0" w:space="0" w:color="auto"/>
        <w:left w:val="none" w:sz="0" w:space="0" w:color="auto"/>
        <w:bottom w:val="none" w:sz="0" w:space="0" w:color="auto"/>
        <w:right w:val="none" w:sz="0" w:space="0" w:color="auto"/>
      </w:divBdr>
      <w:divsChild>
        <w:div w:id="131363419">
          <w:marLeft w:val="547"/>
          <w:marRight w:val="0"/>
          <w:marTop w:val="0"/>
          <w:marBottom w:val="0"/>
          <w:divBdr>
            <w:top w:val="none" w:sz="0" w:space="0" w:color="auto"/>
            <w:left w:val="none" w:sz="0" w:space="0" w:color="auto"/>
            <w:bottom w:val="none" w:sz="0" w:space="0" w:color="auto"/>
            <w:right w:val="none" w:sz="0" w:space="0" w:color="auto"/>
          </w:divBdr>
        </w:div>
      </w:divsChild>
    </w:div>
    <w:div w:id="1392803544">
      <w:bodyDiv w:val="1"/>
      <w:marLeft w:val="0"/>
      <w:marRight w:val="0"/>
      <w:marTop w:val="0"/>
      <w:marBottom w:val="0"/>
      <w:divBdr>
        <w:top w:val="none" w:sz="0" w:space="0" w:color="auto"/>
        <w:left w:val="none" w:sz="0" w:space="0" w:color="auto"/>
        <w:bottom w:val="none" w:sz="0" w:space="0" w:color="auto"/>
        <w:right w:val="none" w:sz="0" w:space="0" w:color="auto"/>
      </w:divBdr>
      <w:divsChild>
        <w:div w:id="10067110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footer" Target="footer1.xml"/><Relationship Id="rId26" Type="http://schemas.openxmlformats.org/officeDocument/2006/relationships/diagramQuickStyle" Target="diagrams/quickStyle4.xml"/><Relationship Id="rId39" Type="http://schemas.openxmlformats.org/officeDocument/2006/relationships/diagramData" Target="diagrams/data7.xml"/><Relationship Id="rId21" Type="http://schemas.openxmlformats.org/officeDocument/2006/relationships/diagramQuickStyle" Target="diagrams/quickStyle3.xml"/><Relationship Id="rId34" Type="http://schemas.openxmlformats.org/officeDocument/2006/relationships/diagramData" Target="diagrams/data6.xml"/><Relationship Id="rId42" Type="http://schemas.openxmlformats.org/officeDocument/2006/relationships/diagramColors" Target="diagrams/colors7.xml"/><Relationship Id="rId47" Type="http://schemas.openxmlformats.org/officeDocument/2006/relationships/diagramColors" Target="diagrams/colors8.xml"/><Relationship Id="rId50" Type="http://schemas.openxmlformats.org/officeDocument/2006/relationships/diagramLayout" Target="diagrams/layout9.xml"/><Relationship Id="rId55" Type="http://schemas.openxmlformats.org/officeDocument/2006/relationships/diagramLayout" Target="diagrams/layout10.xml"/><Relationship Id="rId7" Type="http://schemas.openxmlformats.org/officeDocument/2006/relationships/image" Target="media/image1.jpeg"/><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Layout" Target="diagrams/layout3.xml"/><Relationship Id="rId29" Type="http://schemas.openxmlformats.org/officeDocument/2006/relationships/diagramData" Target="diagrams/data5.xml"/><Relationship Id="rId41" Type="http://schemas.openxmlformats.org/officeDocument/2006/relationships/diagramQuickStyle" Target="diagrams/quickStyle7.xml"/><Relationship Id="rId54" Type="http://schemas.openxmlformats.org/officeDocument/2006/relationships/diagramData" Target="diagrams/data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diagramLayout" Target="diagrams/layout8.xml"/><Relationship Id="rId53" Type="http://schemas.microsoft.com/office/2007/relationships/diagramDrawing" Target="diagrams/drawing9.xml"/><Relationship Id="rId58" Type="http://schemas.microsoft.com/office/2007/relationships/diagramDrawing" Target="diagrams/drawing10.xml"/><Relationship Id="rId5" Type="http://schemas.openxmlformats.org/officeDocument/2006/relationships/footnotes" Target="footnotes.xml"/><Relationship Id="rId15" Type="http://schemas.openxmlformats.org/officeDocument/2006/relationships/diagramQuickStyle" Target="diagrams/quickStyle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diagramColors" Target="diagrams/colors10.xml"/><Relationship Id="rId10" Type="http://schemas.openxmlformats.org/officeDocument/2006/relationships/diagramQuickStyle" Target="diagrams/quickStyle1.xml"/><Relationship Id="rId19" Type="http://schemas.openxmlformats.org/officeDocument/2006/relationships/diagramData" Target="diagrams/data3.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diagramQuickStyle" Target="diagrams/quickStyle10.xml"/><Relationship Id="rId8" Type="http://schemas.openxmlformats.org/officeDocument/2006/relationships/diagramData" Target="diagrams/data1.xml"/><Relationship Id="rId51" Type="http://schemas.openxmlformats.org/officeDocument/2006/relationships/diagramQuickStyle" Target="diagrams/quickStyle9.xml"/><Relationship Id="rId3" Type="http://schemas.openxmlformats.org/officeDocument/2006/relationships/settings" Target="settings.xml"/></Relationships>
</file>

<file path=word/diagrams/_rels/data3.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diagrams/_rels/data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4.jpeg"/><Relationship Id="rId4" Type="http://schemas.openxmlformats.org/officeDocument/2006/relationships/image" Target="../media/image13.png"/></Relationships>
</file>

<file path=word/diagrams/_rels/data5.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diagrams/_rels/data6.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diagrams/_rels/data8.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diagrams/_rels/data9.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25.png"/><Relationship Id="rId1" Type="http://schemas.openxmlformats.org/officeDocument/2006/relationships/image" Target="../media/image24.png"/></Relationships>
</file>

<file path=word/diagrams/_rels/drawing3.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4.jpeg"/><Relationship Id="rId4" Type="http://schemas.openxmlformats.org/officeDocument/2006/relationships/image" Target="../media/image13.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diagrams/_rels/drawing6.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diagrams/_rels/drawing8.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3.png"/></Relationships>
</file>

<file path=word/diagrams/_rels/drawing9.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25.png"/><Relationship Id="rId1"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043D63-FBF0-4D7F-8724-5D55CF6BA2A7}"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lang="en-US"/>
        </a:p>
      </dgm:t>
    </dgm:pt>
    <dgm:pt modelId="{4968D792-0F0B-4C1F-A6D0-52A01AF29600}">
      <dgm:prSet phldrT="[Text]"/>
      <dgm:spPr/>
      <dgm:t>
        <a:bodyPr/>
        <a:lstStyle/>
        <a:p>
          <a:r>
            <a:rPr lang="en-US"/>
            <a:t>sustainable development</a:t>
          </a:r>
        </a:p>
      </dgm:t>
    </dgm:pt>
    <dgm:pt modelId="{4E0A4207-18A6-4DEA-B2BF-12739BE0A7F6}" type="parTrans" cxnId="{4C312245-2411-4452-8CA2-D7695329C0A1}">
      <dgm:prSet/>
      <dgm:spPr/>
      <dgm:t>
        <a:bodyPr/>
        <a:lstStyle/>
        <a:p>
          <a:endParaRPr lang="en-US"/>
        </a:p>
      </dgm:t>
    </dgm:pt>
    <dgm:pt modelId="{420F66A7-6EBC-4590-B6B9-7B7B848FEEA5}" type="sibTrans" cxnId="{4C312245-2411-4452-8CA2-D7695329C0A1}">
      <dgm:prSet/>
      <dgm:spPr/>
      <dgm:t>
        <a:bodyPr/>
        <a:lstStyle/>
        <a:p>
          <a:endParaRPr lang="en-US"/>
        </a:p>
      </dgm:t>
    </dgm:pt>
    <dgm:pt modelId="{43734B74-C79A-4F7D-9C39-482B1387A24B}">
      <dgm:prSet/>
      <dgm:spPr/>
      <dgm:t>
        <a:bodyPr/>
        <a:lstStyle/>
        <a:p>
          <a:r>
            <a:rPr lang="es-ES"/>
            <a:t>including </a:t>
          </a:r>
        </a:p>
        <a:p>
          <a:r>
            <a:rPr lang="es-ES"/>
            <a:t>vulnerable populations</a:t>
          </a:r>
        </a:p>
      </dgm:t>
    </dgm:pt>
    <dgm:pt modelId="{7C54BFC1-1327-472F-86D6-E784F0FA1151}" type="parTrans" cxnId="{BC35B13A-69DC-43E5-B150-63359F2989D0}">
      <dgm:prSet/>
      <dgm:spPr/>
      <dgm:t>
        <a:bodyPr/>
        <a:lstStyle/>
        <a:p>
          <a:endParaRPr lang="es-ES"/>
        </a:p>
      </dgm:t>
    </dgm:pt>
    <dgm:pt modelId="{E22F4221-E572-49CE-87F5-20C6BCDBCDCA}" type="sibTrans" cxnId="{BC35B13A-69DC-43E5-B150-63359F2989D0}">
      <dgm:prSet/>
      <dgm:spPr/>
      <dgm:t>
        <a:bodyPr/>
        <a:lstStyle/>
        <a:p>
          <a:endParaRPr lang="es-ES"/>
        </a:p>
      </dgm:t>
    </dgm:pt>
    <dgm:pt modelId="{C5DC695B-B499-4682-B00A-8994D62D4796}">
      <dgm:prSet/>
      <dgm:spPr/>
      <dgm:t>
        <a:bodyPr/>
        <a:lstStyle/>
        <a:p>
          <a:r>
            <a:rPr lang="es-ES"/>
            <a:t>self development</a:t>
          </a:r>
        </a:p>
      </dgm:t>
    </dgm:pt>
    <dgm:pt modelId="{61413126-7B69-4E51-B25D-7E7A2F5CE392}" type="parTrans" cxnId="{FF9CF4F1-4A8A-494A-BF75-3ACD632C169B}">
      <dgm:prSet/>
      <dgm:spPr/>
      <dgm:t>
        <a:bodyPr/>
        <a:lstStyle/>
        <a:p>
          <a:endParaRPr lang="es-ES"/>
        </a:p>
      </dgm:t>
    </dgm:pt>
    <dgm:pt modelId="{7F195A85-0EE0-425A-940F-406978A6994E}" type="sibTrans" cxnId="{FF9CF4F1-4A8A-494A-BF75-3ACD632C169B}">
      <dgm:prSet/>
      <dgm:spPr/>
      <dgm:t>
        <a:bodyPr/>
        <a:lstStyle/>
        <a:p>
          <a:endParaRPr lang="es-ES"/>
        </a:p>
      </dgm:t>
    </dgm:pt>
    <dgm:pt modelId="{9F6ED102-72DD-4089-A76B-8B633DF8AC72}">
      <dgm:prSet/>
      <dgm:spPr/>
      <dgm:t>
        <a:bodyPr/>
        <a:lstStyle/>
        <a:p>
          <a:r>
            <a:rPr lang="es-ES"/>
            <a:t>education</a:t>
          </a:r>
        </a:p>
      </dgm:t>
    </dgm:pt>
    <dgm:pt modelId="{B477916B-D86E-41CE-BADE-6B3B5D3FCE19}" type="parTrans" cxnId="{71F51E69-0478-4E07-8A09-9D324FF698AB}">
      <dgm:prSet/>
      <dgm:spPr/>
      <dgm:t>
        <a:bodyPr/>
        <a:lstStyle/>
        <a:p>
          <a:endParaRPr lang="es-ES"/>
        </a:p>
      </dgm:t>
    </dgm:pt>
    <dgm:pt modelId="{BB8E1DE5-207A-4991-A2B5-E2956A5BA8F1}" type="sibTrans" cxnId="{71F51E69-0478-4E07-8A09-9D324FF698AB}">
      <dgm:prSet/>
      <dgm:spPr/>
      <dgm:t>
        <a:bodyPr/>
        <a:lstStyle/>
        <a:p>
          <a:endParaRPr lang="es-ES"/>
        </a:p>
      </dgm:t>
    </dgm:pt>
    <dgm:pt modelId="{FD904DA1-F0E8-40D4-A34C-0E2A705755DD}">
      <dgm:prSet/>
      <dgm:spPr/>
      <dgm:t>
        <a:bodyPr/>
        <a:lstStyle/>
        <a:p>
          <a:r>
            <a:rPr lang="es-ES"/>
            <a:t>gender awareness</a:t>
          </a:r>
        </a:p>
      </dgm:t>
    </dgm:pt>
    <dgm:pt modelId="{01F523ED-0D53-491E-BA41-536C94AB416F}" type="parTrans" cxnId="{1A041A16-C79A-415F-A1AA-37965098FDA2}">
      <dgm:prSet/>
      <dgm:spPr/>
      <dgm:t>
        <a:bodyPr/>
        <a:lstStyle/>
        <a:p>
          <a:endParaRPr lang="es-ES"/>
        </a:p>
      </dgm:t>
    </dgm:pt>
    <dgm:pt modelId="{BA42DFE0-DF0C-458E-BA0B-4E54840BC614}" type="sibTrans" cxnId="{1A041A16-C79A-415F-A1AA-37965098FDA2}">
      <dgm:prSet/>
      <dgm:spPr/>
      <dgm:t>
        <a:bodyPr/>
        <a:lstStyle/>
        <a:p>
          <a:endParaRPr lang="es-ES"/>
        </a:p>
      </dgm:t>
    </dgm:pt>
    <dgm:pt modelId="{383F4CD5-4E5F-40E4-A0E9-BAA7FD861D42}" type="pres">
      <dgm:prSet presAssocID="{0A043D63-FBF0-4D7F-8724-5D55CF6BA2A7}" presName="diagram" presStyleCnt="0">
        <dgm:presLayoutVars>
          <dgm:chMax val="1"/>
          <dgm:dir/>
          <dgm:animLvl val="ctr"/>
          <dgm:resizeHandles val="exact"/>
        </dgm:presLayoutVars>
      </dgm:prSet>
      <dgm:spPr/>
      <dgm:t>
        <a:bodyPr/>
        <a:lstStyle/>
        <a:p>
          <a:endParaRPr lang="es-ES"/>
        </a:p>
      </dgm:t>
    </dgm:pt>
    <dgm:pt modelId="{45AB2A69-2556-49A9-9CF3-0D4AF4B15974}" type="pres">
      <dgm:prSet presAssocID="{0A043D63-FBF0-4D7F-8724-5D55CF6BA2A7}" presName="matrix" presStyleCnt="0"/>
      <dgm:spPr/>
      <dgm:t>
        <a:bodyPr/>
        <a:lstStyle/>
        <a:p>
          <a:endParaRPr lang="es-ES"/>
        </a:p>
      </dgm:t>
    </dgm:pt>
    <dgm:pt modelId="{6EE2EA5A-F31D-40BF-831E-C07B765BB169}" type="pres">
      <dgm:prSet presAssocID="{0A043D63-FBF0-4D7F-8724-5D55CF6BA2A7}" presName="tile1" presStyleLbl="node1" presStyleIdx="0" presStyleCnt="4"/>
      <dgm:spPr/>
      <dgm:t>
        <a:bodyPr/>
        <a:lstStyle/>
        <a:p>
          <a:endParaRPr lang="es-ES"/>
        </a:p>
      </dgm:t>
    </dgm:pt>
    <dgm:pt modelId="{102CAA6D-D7B9-4644-9B5B-130D96AFC5D0}" type="pres">
      <dgm:prSet presAssocID="{0A043D63-FBF0-4D7F-8724-5D55CF6BA2A7}" presName="tile1text" presStyleLbl="node1" presStyleIdx="0" presStyleCnt="4">
        <dgm:presLayoutVars>
          <dgm:chMax val="0"/>
          <dgm:chPref val="0"/>
          <dgm:bulletEnabled val="1"/>
        </dgm:presLayoutVars>
      </dgm:prSet>
      <dgm:spPr/>
      <dgm:t>
        <a:bodyPr/>
        <a:lstStyle/>
        <a:p>
          <a:endParaRPr lang="es-ES"/>
        </a:p>
      </dgm:t>
    </dgm:pt>
    <dgm:pt modelId="{A16A493B-4E8E-49E5-8299-2A6DE46017E2}" type="pres">
      <dgm:prSet presAssocID="{0A043D63-FBF0-4D7F-8724-5D55CF6BA2A7}" presName="tile2" presStyleLbl="node1" presStyleIdx="1" presStyleCnt="4"/>
      <dgm:spPr/>
      <dgm:t>
        <a:bodyPr/>
        <a:lstStyle/>
        <a:p>
          <a:endParaRPr lang="es-ES"/>
        </a:p>
      </dgm:t>
    </dgm:pt>
    <dgm:pt modelId="{440AE145-9122-406A-B049-6C7334D989E0}" type="pres">
      <dgm:prSet presAssocID="{0A043D63-FBF0-4D7F-8724-5D55CF6BA2A7}" presName="tile2text" presStyleLbl="node1" presStyleIdx="1" presStyleCnt="4">
        <dgm:presLayoutVars>
          <dgm:chMax val="0"/>
          <dgm:chPref val="0"/>
          <dgm:bulletEnabled val="1"/>
        </dgm:presLayoutVars>
      </dgm:prSet>
      <dgm:spPr/>
      <dgm:t>
        <a:bodyPr/>
        <a:lstStyle/>
        <a:p>
          <a:endParaRPr lang="es-ES"/>
        </a:p>
      </dgm:t>
    </dgm:pt>
    <dgm:pt modelId="{E5F71EB8-A04D-45D0-B92D-2DE7867473E2}" type="pres">
      <dgm:prSet presAssocID="{0A043D63-FBF0-4D7F-8724-5D55CF6BA2A7}" presName="tile3" presStyleLbl="node1" presStyleIdx="2" presStyleCnt="4"/>
      <dgm:spPr/>
      <dgm:t>
        <a:bodyPr/>
        <a:lstStyle/>
        <a:p>
          <a:endParaRPr lang="es-ES"/>
        </a:p>
      </dgm:t>
    </dgm:pt>
    <dgm:pt modelId="{FA833D55-F06F-4F67-BC1D-1350ADBE8B3D}" type="pres">
      <dgm:prSet presAssocID="{0A043D63-FBF0-4D7F-8724-5D55CF6BA2A7}" presName="tile3text" presStyleLbl="node1" presStyleIdx="2" presStyleCnt="4">
        <dgm:presLayoutVars>
          <dgm:chMax val="0"/>
          <dgm:chPref val="0"/>
          <dgm:bulletEnabled val="1"/>
        </dgm:presLayoutVars>
      </dgm:prSet>
      <dgm:spPr/>
      <dgm:t>
        <a:bodyPr/>
        <a:lstStyle/>
        <a:p>
          <a:endParaRPr lang="es-ES"/>
        </a:p>
      </dgm:t>
    </dgm:pt>
    <dgm:pt modelId="{59785359-A505-4857-8AB4-97C671AE0BDF}" type="pres">
      <dgm:prSet presAssocID="{0A043D63-FBF0-4D7F-8724-5D55CF6BA2A7}" presName="tile4" presStyleLbl="node1" presStyleIdx="3" presStyleCnt="4"/>
      <dgm:spPr/>
      <dgm:t>
        <a:bodyPr/>
        <a:lstStyle/>
        <a:p>
          <a:endParaRPr lang="es-ES"/>
        </a:p>
      </dgm:t>
    </dgm:pt>
    <dgm:pt modelId="{7D406F76-A0B0-4954-BB69-EE6080BA4E26}" type="pres">
      <dgm:prSet presAssocID="{0A043D63-FBF0-4D7F-8724-5D55CF6BA2A7}" presName="tile4text" presStyleLbl="node1" presStyleIdx="3" presStyleCnt="4">
        <dgm:presLayoutVars>
          <dgm:chMax val="0"/>
          <dgm:chPref val="0"/>
          <dgm:bulletEnabled val="1"/>
        </dgm:presLayoutVars>
      </dgm:prSet>
      <dgm:spPr/>
      <dgm:t>
        <a:bodyPr/>
        <a:lstStyle/>
        <a:p>
          <a:endParaRPr lang="es-ES"/>
        </a:p>
      </dgm:t>
    </dgm:pt>
    <dgm:pt modelId="{D29DA1FF-34F9-447D-8B63-D239A53D5DF5}" type="pres">
      <dgm:prSet presAssocID="{0A043D63-FBF0-4D7F-8724-5D55CF6BA2A7}" presName="centerTile" presStyleLbl="fgShp" presStyleIdx="0" presStyleCnt="1">
        <dgm:presLayoutVars>
          <dgm:chMax val="0"/>
          <dgm:chPref val="0"/>
        </dgm:presLayoutVars>
      </dgm:prSet>
      <dgm:spPr/>
      <dgm:t>
        <a:bodyPr/>
        <a:lstStyle/>
        <a:p>
          <a:endParaRPr lang="es-ES"/>
        </a:p>
      </dgm:t>
    </dgm:pt>
  </dgm:ptLst>
  <dgm:cxnLst>
    <dgm:cxn modelId="{71F51E69-0478-4E07-8A09-9D324FF698AB}" srcId="{4968D792-0F0B-4C1F-A6D0-52A01AF29600}" destId="{9F6ED102-72DD-4089-A76B-8B633DF8AC72}" srcOrd="2" destOrd="0" parTransId="{B477916B-D86E-41CE-BADE-6B3B5D3FCE19}" sibTransId="{BB8E1DE5-207A-4991-A2B5-E2956A5BA8F1}"/>
    <dgm:cxn modelId="{BC35B13A-69DC-43E5-B150-63359F2989D0}" srcId="{4968D792-0F0B-4C1F-A6D0-52A01AF29600}" destId="{43734B74-C79A-4F7D-9C39-482B1387A24B}" srcOrd="0" destOrd="0" parTransId="{7C54BFC1-1327-472F-86D6-E784F0FA1151}" sibTransId="{E22F4221-E572-49CE-87F5-20C6BCDBCDCA}"/>
    <dgm:cxn modelId="{5A92FA40-4085-4143-B384-181A7E4691D6}" type="presOf" srcId="{C5DC695B-B499-4682-B00A-8994D62D4796}" destId="{A16A493B-4E8E-49E5-8299-2A6DE46017E2}" srcOrd="0" destOrd="0" presId="urn:microsoft.com/office/officeart/2005/8/layout/matrix1"/>
    <dgm:cxn modelId="{7BB6318F-CB7E-445A-83E9-6EDB590ECD56}" type="presOf" srcId="{43734B74-C79A-4F7D-9C39-482B1387A24B}" destId="{102CAA6D-D7B9-4644-9B5B-130D96AFC5D0}" srcOrd="1" destOrd="0" presId="urn:microsoft.com/office/officeart/2005/8/layout/matrix1"/>
    <dgm:cxn modelId="{2094AA24-9997-4883-8FE2-B2EFD2EEF092}" type="presOf" srcId="{9F6ED102-72DD-4089-A76B-8B633DF8AC72}" destId="{FA833D55-F06F-4F67-BC1D-1350ADBE8B3D}" srcOrd="1" destOrd="0" presId="urn:microsoft.com/office/officeart/2005/8/layout/matrix1"/>
    <dgm:cxn modelId="{770F086B-6FB4-4C16-84A3-AE0175857AFA}" type="presOf" srcId="{4968D792-0F0B-4C1F-A6D0-52A01AF29600}" destId="{D29DA1FF-34F9-447D-8B63-D239A53D5DF5}" srcOrd="0" destOrd="0" presId="urn:microsoft.com/office/officeart/2005/8/layout/matrix1"/>
    <dgm:cxn modelId="{1A041A16-C79A-415F-A1AA-37965098FDA2}" srcId="{4968D792-0F0B-4C1F-A6D0-52A01AF29600}" destId="{FD904DA1-F0E8-40D4-A34C-0E2A705755DD}" srcOrd="3" destOrd="0" parTransId="{01F523ED-0D53-491E-BA41-536C94AB416F}" sibTransId="{BA42DFE0-DF0C-458E-BA0B-4E54840BC614}"/>
    <dgm:cxn modelId="{912307B2-AA09-4AE9-8505-3003954C0E94}" type="presOf" srcId="{FD904DA1-F0E8-40D4-A34C-0E2A705755DD}" destId="{59785359-A505-4857-8AB4-97C671AE0BDF}" srcOrd="0" destOrd="0" presId="urn:microsoft.com/office/officeart/2005/8/layout/matrix1"/>
    <dgm:cxn modelId="{EA0FEEE7-FCD6-403B-ABED-B083514F44FB}" type="presOf" srcId="{C5DC695B-B499-4682-B00A-8994D62D4796}" destId="{440AE145-9122-406A-B049-6C7334D989E0}" srcOrd="1" destOrd="0" presId="urn:microsoft.com/office/officeart/2005/8/layout/matrix1"/>
    <dgm:cxn modelId="{E4DFBECE-A418-4A3F-ADB6-B54BFF1517A7}" type="presOf" srcId="{0A043D63-FBF0-4D7F-8724-5D55CF6BA2A7}" destId="{383F4CD5-4E5F-40E4-A0E9-BAA7FD861D42}" srcOrd="0" destOrd="0" presId="urn:microsoft.com/office/officeart/2005/8/layout/matrix1"/>
    <dgm:cxn modelId="{FF9CF4F1-4A8A-494A-BF75-3ACD632C169B}" srcId="{4968D792-0F0B-4C1F-A6D0-52A01AF29600}" destId="{C5DC695B-B499-4682-B00A-8994D62D4796}" srcOrd="1" destOrd="0" parTransId="{61413126-7B69-4E51-B25D-7E7A2F5CE392}" sibTransId="{7F195A85-0EE0-425A-940F-406978A6994E}"/>
    <dgm:cxn modelId="{A25E2A64-890B-42A2-B414-06FB2F957244}" type="presOf" srcId="{FD904DA1-F0E8-40D4-A34C-0E2A705755DD}" destId="{7D406F76-A0B0-4954-BB69-EE6080BA4E26}" srcOrd="1" destOrd="0" presId="urn:microsoft.com/office/officeart/2005/8/layout/matrix1"/>
    <dgm:cxn modelId="{4C312245-2411-4452-8CA2-D7695329C0A1}" srcId="{0A043D63-FBF0-4D7F-8724-5D55CF6BA2A7}" destId="{4968D792-0F0B-4C1F-A6D0-52A01AF29600}" srcOrd="0" destOrd="0" parTransId="{4E0A4207-18A6-4DEA-B2BF-12739BE0A7F6}" sibTransId="{420F66A7-6EBC-4590-B6B9-7B7B848FEEA5}"/>
    <dgm:cxn modelId="{DC111367-A9AC-4C5B-B7D6-F75D35B7DAB5}" type="presOf" srcId="{9F6ED102-72DD-4089-A76B-8B633DF8AC72}" destId="{E5F71EB8-A04D-45D0-B92D-2DE7867473E2}" srcOrd="0" destOrd="0" presId="urn:microsoft.com/office/officeart/2005/8/layout/matrix1"/>
    <dgm:cxn modelId="{4DD4C00C-B304-4833-B0C4-2E0758D47212}" type="presOf" srcId="{43734B74-C79A-4F7D-9C39-482B1387A24B}" destId="{6EE2EA5A-F31D-40BF-831E-C07B765BB169}" srcOrd="0" destOrd="0" presId="urn:microsoft.com/office/officeart/2005/8/layout/matrix1"/>
    <dgm:cxn modelId="{03BD42AA-2D2B-4B0C-9B66-6D7E8F920A91}" type="presParOf" srcId="{383F4CD5-4E5F-40E4-A0E9-BAA7FD861D42}" destId="{45AB2A69-2556-49A9-9CF3-0D4AF4B15974}" srcOrd="0" destOrd="0" presId="urn:microsoft.com/office/officeart/2005/8/layout/matrix1"/>
    <dgm:cxn modelId="{FA33598A-27D6-4064-BB5B-D33A2E40C24F}" type="presParOf" srcId="{45AB2A69-2556-49A9-9CF3-0D4AF4B15974}" destId="{6EE2EA5A-F31D-40BF-831E-C07B765BB169}" srcOrd="0" destOrd="0" presId="urn:microsoft.com/office/officeart/2005/8/layout/matrix1"/>
    <dgm:cxn modelId="{68A2AFDC-C368-42C4-B6DF-CBF562E4466D}" type="presParOf" srcId="{45AB2A69-2556-49A9-9CF3-0D4AF4B15974}" destId="{102CAA6D-D7B9-4644-9B5B-130D96AFC5D0}" srcOrd="1" destOrd="0" presId="urn:microsoft.com/office/officeart/2005/8/layout/matrix1"/>
    <dgm:cxn modelId="{14836CAB-53A8-448C-BFA3-44479BC2003A}" type="presParOf" srcId="{45AB2A69-2556-49A9-9CF3-0D4AF4B15974}" destId="{A16A493B-4E8E-49E5-8299-2A6DE46017E2}" srcOrd="2" destOrd="0" presId="urn:microsoft.com/office/officeart/2005/8/layout/matrix1"/>
    <dgm:cxn modelId="{2E659521-5E4E-4ADA-A5AE-22C32BC0E3BE}" type="presParOf" srcId="{45AB2A69-2556-49A9-9CF3-0D4AF4B15974}" destId="{440AE145-9122-406A-B049-6C7334D989E0}" srcOrd="3" destOrd="0" presId="urn:microsoft.com/office/officeart/2005/8/layout/matrix1"/>
    <dgm:cxn modelId="{8CB99A54-7D39-4457-A078-962BFAE3ED00}" type="presParOf" srcId="{45AB2A69-2556-49A9-9CF3-0D4AF4B15974}" destId="{E5F71EB8-A04D-45D0-B92D-2DE7867473E2}" srcOrd="4" destOrd="0" presId="urn:microsoft.com/office/officeart/2005/8/layout/matrix1"/>
    <dgm:cxn modelId="{127F315A-B13A-4E53-9259-D045B48D3734}" type="presParOf" srcId="{45AB2A69-2556-49A9-9CF3-0D4AF4B15974}" destId="{FA833D55-F06F-4F67-BC1D-1350ADBE8B3D}" srcOrd="5" destOrd="0" presId="urn:microsoft.com/office/officeart/2005/8/layout/matrix1"/>
    <dgm:cxn modelId="{804FA29F-D969-4828-B7C5-9045BB95B633}" type="presParOf" srcId="{45AB2A69-2556-49A9-9CF3-0D4AF4B15974}" destId="{59785359-A505-4857-8AB4-97C671AE0BDF}" srcOrd="6" destOrd="0" presId="urn:microsoft.com/office/officeart/2005/8/layout/matrix1"/>
    <dgm:cxn modelId="{0187C34B-6170-4370-BCD5-915F408C9C32}" type="presParOf" srcId="{45AB2A69-2556-49A9-9CF3-0D4AF4B15974}" destId="{7D406F76-A0B0-4954-BB69-EE6080BA4E26}" srcOrd="7" destOrd="0" presId="urn:microsoft.com/office/officeart/2005/8/layout/matrix1"/>
    <dgm:cxn modelId="{D1946DEA-2D93-47B0-B29F-B3FDDD1089D3}" type="presParOf" srcId="{383F4CD5-4E5F-40E4-A0E9-BAA7FD861D42}" destId="{D29DA1FF-34F9-447D-8B63-D239A53D5DF5}" srcOrd="1" destOrd="0" presId="urn:microsoft.com/office/officeart/2005/8/layout/matrix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1922D16-34C8-4CD9-A04E-846125DCB11F}"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ES"/>
        </a:p>
      </dgm:t>
    </dgm:pt>
    <dgm:pt modelId="{A0A96624-8364-478D-AD6D-585DFAEA6A25}">
      <dgm:prSet phldrT="[Texto]" custT="1"/>
      <dgm:spPr>
        <a:solidFill>
          <a:schemeClr val="bg2"/>
        </a:solidFill>
      </dgm:spPr>
      <dgm:t>
        <a:bodyPr/>
        <a:lstStyle/>
        <a:p>
          <a:r>
            <a:rPr lang="es-ES" sz="1200">
              <a:solidFill>
                <a:schemeClr val="tx1"/>
              </a:solidFill>
            </a:rPr>
            <a:t>Living conditions</a:t>
          </a:r>
        </a:p>
      </dgm:t>
    </dgm:pt>
    <dgm:pt modelId="{3AE257C7-059F-4562-87EA-E76B33BBB131}" type="parTrans" cxnId="{350F8CE8-988A-4F19-BE69-33494B26E693}">
      <dgm:prSet/>
      <dgm:spPr/>
      <dgm:t>
        <a:bodyPr/>
        <a:lstStyle/>
        <a:p>
          <a:endParaRPr lang="es-ES"/>
        </a:p>
      </dgm:t>
    </dgm:pt>
    <dgm:pt modelId="{D7B26176-2B5D-4387-8878-1AC4E8335BF2}" type="sibTrans" cxnId="{350F8CE8-988A-4F19-BE69-33494B26E693}">
      <dgm:prSet/>
      <dgm:spPr/>
      <dgm:t>
        <a:bodyPr/>
        <a:lstStyle/>
        <a:p>
          <a:endParaRPr lang="es-ES"/>
        </a:p>
      </dgm:t>
    </dgm:pt>
    <dgm:pt modelId="{A0454862-F4E3-4474-AB01-04868110F116}">
      <dgm:prSet phldrT="[Texto]" custT="1"/>
      <dgm:spPr>
        <a:noFill/>
      </dgm:spPr>
      <dgm:t>
        <a:bodyPr/>
        <a:lstStyle/>
        <a:p>
          <a:r>
            <a:rPr lang="es-ES" sz="1000">
              <a:solidFill>
                <a:schemeClr val="tx1"/>
              </a:solidFill>
            </a:rPr>
            <a:t>Families support: microenterpises and improving housing living conditions</a:t>
          </a:r>
        </a:p>
      </dgm:t>
    </dgm:pt>
    <dgm:pt modelId="{EC6C9892-4EB1-4498-80E5-65C3B5111372}" type="parTrans" cxnId="{B70CFFF9-2826-4B70-B606-7FD9DB3C9F00}">
      <dgm:prSet/>
      <dgm:spPr/>
      <dgm:t>
        <a:bodyPr/>
        <a:lstStyle/>
        <a:p>
          <a:endParaRPr lang="es-ES"/>
        </a:p>
      </dgm:t>
    </dgm:pt>
    <dgm:pt modelId="{95FE62D0-88F4-4324-B513-2D31EAC208B2}" type="sibTrans" cxnId="{B70CFFF9-2826-4B70-B606-7FD9DB3C9F00}">
      <dgm:prSet/>
      <dgm:spPr/>
      <dgm:t>
        <a:bodyPr/>
        <a:lstStyle/>
        <a:p>
          <a:endParaRPr lang="es-ES"/>
        </a:p>
      </dgm:t>
    </dgm:pt>
    <dgm:pt modelId="{7E8D74DC-6339-463D-B69F-BEB9E120DE60}">
      <dgm:prSet phldrT="[Texto]" custT="1"/>
      <dgm:spPr>
        <a:solidFill>
          <a:schemeClr val="bg2"/>
        </a:solidFill>
      </dgm:spPr>
      <dgm:t>
        <a:bodyPr/>
        <a:lstStyle/>
        <a:p>
          <a:endParaRPr lang="es-ES" sz="1200">
            <a:solidFill>
              <a:schemeClr val="tx1"/>
            </a:solidFill>
          </a:endParaRPr>
        </a:p>
        <a:p>
          <a:r>
            <a:rPr lang="es-ES" sz="1200">
              <a:solidFill>
                <a:schemeClr val="tx1"/>
              </a:solidFill>
            </a:rPr>
            <a:t>Education</a:t>
          </a:r>
        </a:p>
        <a:p>
          <a:endParaRPr lang="es-ES" sz="1200">
            <a:solidFill>
              <a:schemeClr val="tx1"/>
            </a:solidFill>
          </a:endParaRPr>
        </a:p>
      </dgm:t>
    </dgm:pt>
    <dgm:pt modelId="{4FFE4840-F597-41C9-B2E8-C7D57951DA0D}" type="parTrans" cxnId="{044887AC-DCDA-4258-B7B2-707E1F216515}">
      <dgm:prSet/>
      <dgm:spPr/>
      <dgm:t>
        <a:bodyPr/>
        <a:lstStyle/>
        <a:p>
          <a:endParaRPr lang="es-ES"/>
        </a:p>
      </dgm:t>
    </dgm:pt>
    <dgm:pt modelId="{2F23D124-3C8F-4EA7-97B1-25FA387E9638}" type="sibTrans" cxnId="{044887AC-DCDA-4258-B7B2-707E1F216515}">
      <dgm:prSet/>
      <dgm:spPr/>
      <dgm:t>
        <a:bodyPr/>
        <a:lstStyle/>
        <a:p>
          <a:endParaRPr lang="es-ES"/>
        </a:p>
      </dgm:t>
    </dgm:pt>
    <dgm:pt modelId="{81F085C8-1583-493D-837B-3DB955378632}">
      <dgm:prSet phldrT="[Texto]" custT="1"/>
      <dgm:spPr>
        <a:solidFill>
          <a:schemeClr val="bg2"/>
        </a:solidFill>
      </dgm:spPr>
      <dgm:t>
        <a:bodyPr/>
        <a:lstStyle/>
        <a:p>
          <a:r>
            <a:rPr lang="es-ES" sz="1200">
              <a:solidFill>
                <a:schemeClr val="tx1"/>
              </a:solidFill>
            </a:rPr>
            <a:t>Knowledge and support networks </a:t>
          </a:r>
        </a:p>
      </dgm:t>
    </dgm:pt>
    <dgm:pt modelId="{967FAA19-97A4-453D-998D-EA07BFCDF510}" type="parTrans" cxnId="{523CDD20-99B2-4793-B78C-3C796A27DE98}">
      <dgm:prSet/>
      <dgm:spPr/>
      <dgm:t>
        <a:bodyPr/>
        <a:lstStyle/>
        <a:p>
          <a:endParaRPr lang="es-ES"/>
        </a:p>
      </dgm:t>
    </dgm:pt>
    <dgm:pt modelId="{FDFDBB8E-4670-4282-BEC1-57D6CFEF2836}" type="sibTrans" cxnId="{523CDD20-99B2-4793-B78C-3C796A27DE98}">
      <dgm:prSet/>
      <dgm:spPr/>
      <dgm:t>
        <a:bodyPr/>
        <a:lstStyle/>
        <a:p>
          <a:endParaRPr lang="es-ES"/>
        </a:p>
      </dgm:t>
    </dgm:pt>
    <dgm:pt modelId="{FC9584A1-D5CB-44AD-BF84-8B0B3205DA84}">
      <dgm:prSet phldrT="[Texto]" custT="1"/>
      <dgm:spPr>
        <a:noFill/>
      </dgm:spPr>
      <dgm:t>
        <a:bodyPr/>
        <a:lstStyle/>
        <a:p>
          <a:r>
            <a:rPr lang="es-ES" sz="1000">
              <a:solidFill>
                <a:schemeClr val="tx1"/>
              </a:solidFill>
            </a:rPr>
            <a:t>School materials: children and schools equiped with books and educational materials;  reach, 12 schools between 2013/2014</a:t>
          </a:r>
        </a:p>
      </dgm:t>
    </dgm:pt>
    <dgm:pt modelId="{EE9C229D-8307-4F75-802A-878E72485152}" type="parTrans" cxnId="{414C4099-4BB2-45CB-B142-D292EC3854ED}">
      <dgm:prSet/>
      <dgm:spPr/>
      <dgm:t>
        <a:bodyPr/>
        <a:lstStyle/>
        <a:p>
          <a:endParaRPr lang="es-ES"/>
        </a:p>
      </dgm:t>
    </dgm:pt>
    <dgm:pt modelId="{5B12098E-A5CA-45DF-BD9C-908C8D20464D}" type="sibTrans" cxnId="{414C4099-4BB2-45CB-B142-D292EC3854ED}">
      <dgm:prSet/>
      <dgm:spPr/>
      <dgm:t>
        <a:bodyPr/>
        <a:lstStyle/>
        <a:p>
          <a:endParaRPr lang="es-ES"/>
        </a:p>
      </dgm:t>
    </dgm:pt>
    <dgm:pt modelId="{362145BF-E322-4D0E-B5CF-4273773AAD78}">
      <dgm:prSet phldrT="[Texto]" custT="1"/>
      <dgm:spPr>
        <a:noFill/>
      </dgm:spPr>
      <dgm:t>
        <a:bodyPr/>
        <a:lstStyle/>
        <a:p>
          <a:endParaRPr lang="es-ES" sz="1000">
            <a:solidFill>
              <a:schemeClr val="tx1"/>
            </a:solidFill>
          </a:endParaRPr>
        </a:p>
      </dgm:t>
    </dgm:pt>
    <dgm:pt modelId="{5E8F4833-BDDC-47D1-A906-0D8BEC60DAB8}" type="parTrans" cxnId="{A14C4C71-FEBF-43AE-B06B-E78B3D3807FE}">
      <dgm:prSet/>
      <dgm:spPr/>
      <dgm:t>
        <a:bodyPr/>
        <a:lstStyle/>
        <a:p>
          <a:endParaRPr lang="es-ES"/>
        </a:p>
      </dgm:t>
    </dgm:pt>
    <dgm:pt modelId="{2AFE1B8C-F263-423F-8046-795F97B9A050}" type="sibTrans" cxnId="{A14C4C71-FEBF-43AE-B06B-E78B3D3807FE}">
      <dgm:prSet/>
      <dgm:spPr/>
      <dgm:t>
        <a:bodyPr/>
        <a:lstStyle/>
        <a:p>
          <a:endParaRPr lang="es-ES"/>
        </a:p>
      </dgm:t>
    </dgm:pt>
    <dgm:pt modelId="{2D4BEF64-810B-4523-BD07-F7319687C4C1}">
      <dgm:prSet phldrT="[Texto]" custT="1"/>
      <dgm:spPr>
        <a:noFill/>
      </dgm:spPr>
      <dgm:t>
        <a:bodyPr/>
        <a:lstStyle/>
        <a:p>
          <a:r>
            <a:rPr lang="es-ES" sz="1000">
              <a:solidFill>
                <a:schemeClr val="tx1"/>
              </a:solidFill>
            </a:rPr>
            <a:t>Health insurance sponsorships</a:t>
          </a:r>
        </a:p>
      </dgm:t>
    </dgm:pt>
    <dgm:pt modelId="{14AE2389-EFBA-440C-8E6F-5318F0C15409}" type="parTrans" cxnId="{1B7F475C-B023-4A96-9C82-23E197618FC8}">
      <dgm:prSet/>
      <dgm:spPr/>
      <dgm:t>
        <a:bodyPr/>
        <a:lstStyle/>
        <a:p>
          <a:endParaRPr lang="es-ES"/>
        </a:p>
      </dgm:t>
    </dgm:pt>
    <dgm:pt modelId="{EAAB7133-BE8D-4FED-A27E-B1B914716654}" type="sibTrans" cxnId="{1B7F475C-B023-4A96-9C82-23E197618FC8}">
      <dgm:prSet/>
      <dgm:spPr/>
      <dgm:t>
        <a:bodyPr/>
        <a:lstStyle/>
        <a:p>
          <a:endParaRPr lang="es-ES"/>
        </a:p>
      </dgm:t>
    </dgm:pt>
    <dgm:pt modelId="{A71D19A6-9D70-45DE-85B6-7F57BBFB7965}">
      <dgm:prSet phldrT="[Texto]" custT="1"/>
      <dgm:spPr>
        <a:noFill/>
      </dgm:spPr>
      <dgm:t>
        <a:bodyPr/>
        <a:lstStyle/>
        <a:p>
          <a:r>
            <a:rPr lang="es-ES" sz="1000">
              <a:solidFill>
                <a:schemeClr val="tx1"/>
              </a:solidFill>
            </a:rPr>
            <a:t>Sports kits distributions: to children in and out of school. Approximately 20 football kits and sports materials distributed</a:t>
          </a:r>
        </a:p>
      </dgm:t>
    </dgm:pt>
    <dgm:pt modelId="{0D4EFD7E-2A04-480E-94C2-0D52AA577B09}" type="parTrans" cxnId="{45B4D539-021A-47BE-A3A2-9A9249994CA4}">
      <dgm:prSet/>
      <dgm:spPr/>
    </dgm:pt>
    <dgm:pt modelId="{641D93C9-A2F0-4320-AF0F-3724E670D971}" type="sibTrans" cxnId="{45B4D539-021A-47BE-A3A2-9A9249994CA4}">
      <dgm:prSet/>
      <dgm:spPr/>
    </dgm:pt>
    <dgm:pt modelId="{2751AD49-75E3-49D0-A60E-0A19092CEB34}">
      <dgm:prSet phldrT="[Texto]" custT="1"/>
      <dgm:spPr>
        <a:noFill/>
      </dgm:spPr>
      <dgm:t>
        <a:bodyPr/>
        <a:lstStyle/>
        <a:p>
          <a:r>
            <a:rPr lang="es-ES" sz="1000">
              <a:solidFill>
                <a:schemeClr val="tx1"/>
              </a:solidFill>
            </a:rPr>
            <a:t>Books donation to libraries in Obo and Hwee Hwee</a:t>
          </a:r>
        </a:p>
      </dgm:t>
    </dgm:pt>
    <dgm:pt modelId="{B15FF5C6-2355-4ACF-9A34-84B1E439D391}" type="parTrans" cxnId="{04CF838C-2712-4EDD-B5AC-94634405281E}">
      <dgm:prSet/>
      <dgm:spPr/>
    </dgm:pt>
    <dgm:pt modelId="{478D06AA-44C3-4F30-857F-DC0B71404A76}" type="sibTrans" cxnId="{04CF838C-2712-4EDD-B5AC-94634405281E}">
      <dgm:prSet/>
      <dgm:spPr/>
    </dgm:pt>
    <dgm:pt modelId="{5214BBCA-7718-4574-B90D-F796194A1B81}">
      <dgm:prSet custT="1"/>
      <dgm:spPr/>
      <dgm:t>
        <a:bodyPr/>
        <a:lstStyle/>
        <a:p>
          <a:r>
            <a:rPr lang="es-ES" sz="1000"/>
            <a:t>Disabled group in Mpraeso supported in their soap making enterprise</a:t>
          </a:r>
        </a:p>
      </dgm:t>
    </dgm:pt>
    <dgm:pt modelId="{B38E8CA9-FA36-4E6F-B9C8-BB96B1094A01}" type="parTrans" cxnId="{DF663882-14CC-42DE-92C0-A4BBCE13A22D}">
      <dgm:prSet/>
      <dgm:spPr/>
    </dgm:pt>
    <dgm:pt modelId="{FE561C4F-8D7E-4B89-9B3E-3ED31696DFCC}" type="sibTrans" cxnId="{DF663882-14CC-42DE-92C0-A4BBCE13A22D}">
      <dgm:prSet/>
      <dgm:spPr/>
    </dgm:pt>
    <dgm:pt modelId="{5C31670F-B811-4C29-8DAE-A79868620C18}">
      <dgm:prSet custT="1"/>
      <dgm:spPr/>
      <dgm:t>
        <a:bodyPr/>
        <a:lstStyle/>
        <a:p>
          <a:r>
            <a:rPr lang="es-ES" sz="1000"/>
            <a:t>Female headed households in Asaka supported by means of household items donations -mattresses, kitchen utensils, clothing, etc.- and in their small enterprises -fish selling and others</a:t>
          </a:r>
        </a:p>
      </dgm:t>
    </dgm:pt>
    <dgm:pt modelId="{BFEF8E00-ED1C-4FFB-BA33-0A5A6B4E7830}" type="parTrans" cxnId="{69000109-1455-46AB-B0C4-F70E5CBB78E0}">
      <dgm:prSet/>
      <dgm:spPr/>
    </dgm:pt>
    <dgm:pt modelId="{B32A0F32-F671-45D0-8990-E1AC4CDEAB6B}" type="sibTrans" cxnId="{69000109-1455-46AB-B0C4-F70E5CBB78E0}">
      <dgm:prSet/>
      <dgm:spPr/>
    </dgm:pt>
    <dgm:pt modelId="{8188A299-910A-4873-9B9A-48C255E62A99}" type="pres">
      <dgm:prSet presAssocID="{11922D16-34C8-4CD9-A04E-846125DCB11F}" presName="linear" presStyleCnt="0">
        <dgm:presLayoutVars>
          <dgm:dir/>
          <dgm:animLvl val="lvl"/>
          <dgm:resizeHandles val="exact"/>
        </dgm:presLayoutVars>
      </dgm:prSet>
      <dgm:spPr/>
      <dgm:t>
        <a:bodyPr/>
        <a:lstStyle/>
        <a:p>
          <a:endParaRPr lang="es-ES"/>
        </a:p>
      </dgm:t>
    </dgm:pt>
    <dgm:pt modelId="{0A5DF6B4-8B82-48FF-8C0B-6B804925FA30}" type="pres">
      <dgm:prSet presAssocID="{A0A96624-8364-478D-AD6D-585DFAEA6A25}" presName="parentLin" presStyleCnt="0"/>
      <dgm:spPr/>
    </dgm:pt>
    <dgm:pt modelId="{DB698927-48AC-40F9-8C7D-83447CB4ED8D}" type="pres">
      <dgm:prSet presAssocID="{A0A96624-8364-478D-AD6D-585DFAEA6A25}" presName="parentLeftMargin" presStyleLbl="node1" presStyleIdx="0" presStyleCnt="3"/>
      <dgm:spPr/>
      <dgm:t>
        <a:bodyPr/>
        <a:lstStyle/>
        <a:p>
          <a:endParaRPr lang="es-ES"/>
        </a:p>
      </dgm:t>
    </dgm:pt>
    <dgm:pt modelId="{0A0C6508-0F76-4BA3-A9D7-F2FA18F59F01}" type="pres">
      <dgm:prSet presAssocID="{A0A96624-8364-478D-AD6D-585DFAEA6A25}" presName="parentText" presStyleLbl="node1" presStyleIdx="0" presStyleCnt="3">
        <dgm:presLayoutVars>
          <dgm:chMax val="0"/>
          <dgm:bulletEnabled val="1"/>
        </dgm:presLayoutVars>
      </dgm:prSet>
      <dgm:spPr/>
      <dgm:t>
        <a:bodyPr/>
        <a:lstStyle/>
        <a:p>
          <a:endParaRPr lang="es-ES"/>
        </a:p>
      </dgm:t>
    </dgm:pt>
    <dgm:pt modelId="{B9A48ED9-85AD-4897-850D-A2119CBCEABF}" type="pres">
      <dgm:prSet presAssocID="{A0A96624-8364-478D-AD6D-585DFAEA6A25}" presName="negativeSpace" presStyleCnt="0"/>
      <dgm:spPr/>
    </dgm:pt>
    <dgm:pt modelId="{172D03B1-0F14-4DC8-BE30-DB0652BAD074}" type="pres">
      <dgm:prSet presAssocID="{A0A96624-8364-478D-AD6D-585DFAEA6A25}" presName="childText" presStyleLbl="conFgAcc1" presStyleIdx="0" presStyleCnt="3">
        <dgm:presLayoutVars>
          <dgm:bulletEnabled val="1"/>
        </dgm:presLayoutVars>
      </dgm:prSet>
      <dgm:spPr/>
      <dgm:t>
        <a:bodyPr/>
        <a:lstStyle/>
        <a:p>
          <a:endParaRPr lang="es-ES"/>
        </a:p>
      </dgm:t>
    </dgm:pt>
    <dgm:pt modelId="{4982B06B-244D-45D5-B9B3-E610D4748C5C}" type="pres">
      <dgm:prSet presAssocID="{D7B26176-2B5D-4387-8878-1AC4E8335BF2}" presName="spaceBetweenRectangles" presStyleCnt="0"/>
      <dgm:spPr/>
    </dgm:pt>
    <dgm:pt modelId="{08308CD4-B1C2-473E-814B-10A325DFD8FB}" type="pres">
      <dgm:prSet presAssocID="{7E8D74DC-6339-463D-B69F-BEB9E120DE60}" presName="parentLin" presStyleCnt="0"/>
      <dgm:spPr/>
    </dgm:pt>
    <dgm:pt modelId="{9F681F3A-B9EC-4D66-9883-A76E0653D04F}" type="pres">
      <dgm:prSet presAssocID="{7E8D74DC-6339-463D-B69F-BEB9E120DE60}" presName="parentLeftMargin" presStyleLbl="node1" presStyleIdx="0" presStyleCnt="3"/>
      <dgm:spPr/>
      <dgm:t>
        <a:bodyPr/>
        <a:lstStyle/>
        <a:p>
          <a:endParaRPr lang="es-ES"/>
        </a:p>
      </dgm:t>
    </dgm:pt>
    <dgm:pt modelId="{46996C7A-EBFF-47C3-8288-07EEDE7A896F}" type="pres">
      <dgm:prSet presAssocID="{7E8D74DC-6339-463D-B69F-BEB9E120DE60}" presName="parentText" presStyleLbl="node1" presStyleIdx="1" presStyleCnt="3">
        <dgm:presLayoutVars>
          <dgm:chMax val="0"/>
          <dgm:bulletEnabled val="1"/>
        </dgm:presLayoutVars>
      </dgm:prSet>
      <dgm:spPr/>
      <dgm:t>
        <a:bodyPr/>
        <a:lstStyle/>
        <a:p>
          <a:endParaRPr lang="es-ES"/>
        </a:p>
      </dgm:t>
    </dgm:pt>
    <dgm:pt modelId="{BCB7D7E5-5EB4-4C90-A3CE-3304B7AAA4C3}" type="pres">
      <dgm:prSet presAssocID="{7E8D74DC-6339-463D-B69F-BEB9E120DE60}" presName="negativeSpace" presStyleCnt="0"/>
      <dgm:spPr/>
    </dgm:pt>
    <dgm:pt modelId="{4E84630F-9509-4B33-B2CB-1C488B5E16B2}" type="pres">
      <dgm:prSet presAssocID="{7E8D74DC-6339-463D-B69F-BEB9E120DE60}" presName="childText" presStyleLbl="conFgAcc1" presStyleIdx="1" presStyleCnt="3">
        <dgm:presLayoutVars>
          <dgm:bulletEnabled val="1"/>
        </dgm:presLayoutVars>
      </dgm:prSet>
      <dgm:spPr/>
      <dgm:t>
        <a:bodyPr/>
        <a:lstStyle/>
        <a:p>
          <a:endParaRPr lang="es-ES"/>
        </a:p>
      </dgm:t>
    </dgm:pt>
    <dgm:pt modelId="{BD809E65-F359-433B-8651-82430FBCE698}" type="pres">
      <dgm:prSet presAssocID="{2F23D124-3C8F-4EA7-97B1-25FA387E9638}" presName="spaceBetweenRectangles" presStyleCnt="0"/>
      <dgm:spPr/>
    </dgm:pt>
    <dgm:pt modelId="{C2868A27-BF90-4E35-9E08-031D77FA2AA0}" type="pres">
      <dgm:prSet presAssocID="{81F085C8-1583-493D-837B-3DB955378632}" presName="parentLin" presStyleCnt="0"/>
      <dgm:spPr/>
    </dgm:pt>
    <dgm:pt modelId="{E95A7483-026C-4CED-9D1C-8138B00B8C61}" type="pres">
      <dgm:prSet presAssocID="{81F085C8-1583-493D-837B-3DB955378632}" presName="parentLeftMargin" presStyleLbl="node1" presStyleIdx="1" presStyleCnt="3"/>
      <dgm:spPr/>
      <dgm:t>
        <a:bodyPr/>
        <a:lstStyle/>
        <a:p>
          <a:endParaRPr lang="es-ES"/>
        </a:p>
      </dgm:t>
    </dgm:pt>
    <dgm:pt modelId="{B012C635-E0B0-43D4-ADCC-9133343052D4}" type="pres">
      <dgm:prSet presAssocID="{81F085C8-1583-493D-837B-3DB955378632}" presName="parentText" presStyleLbl="node1" presStyleIdx="2" presStyleCnt="3">
        <dgm:presLayoutVars>
          <dgm:chMax val="0"/>
          <dgm:bulletEnabled val="1"/>
        </dgm:presLayoutVars>
      </dgm:prSet>
      <dgm:spPr/>
      <dgm:t>
        <a:bodyPr/>
        <a:lstStyle/>
        <a:p>
          <a:endParaRPr lang="es-ES"/>
        </a:p>
      </dgm:t>
    </dgm:pt>
    <dgm:pt modelId="{8E644022-FB7C-422E-8D09-9514B0F3103B}" type="pres">
      <dgm:prSet presAssocID="{81F085C8-1583-493D-837B-3DB955378632}" presName="negativeSpace" presStyleCnt="0"/>
      <dgm:spPr/>
    </dgm:pt>
    <dgm:pt modelId="{ECDA5318-F330-46AA-8350-31E62CCEBD37}" type="pres">
      <dgm:prSet presAssocID="{81F085C8-1583-493D-837B-3DB955378632}" presName="childText" presStyleLbl="conFgAcc1" presStyleIdx="2" presStyleCnt="3">
        <dgm:presLayoutVars>
          <dgm:bulletEnabled val="1"/>
        </dgm:presLayoutVars>
      </dgm:prSet>
      <dgm:spPr/>
      <dgm:t>
        <a:bodyPr/>
        <a:lstStyle/>
        <a:p>
          <a:endParaRPr lang="es-ES"/>
        </a:p>
      </dgm:t>
    </dgm:pt>
  </dgm:ptLst>
  <dgm:cxnLst>
    <dgm:cxn modelId="{CDCD5F4B-32D7-4A75-8368-807FFED38366}" type="presOf" srcId="{A0A96624-8364-478D-AD6D-585DFAEA6A25}" destId="{DB698927-48AC-40F9-8C7D-83447CB4ED8D}" srcOrd="0" destOrd="0" presId="urn:microsoft.com/office/officeart/2005/8/layout/list1"/>
    <dgm:cxn modelId="{4F395110-37BD-4ECA-84B2-F21B03BA08D7}" type="presOf" srcId="{A71D19A6-9D70-45DE-85B6-7F57BBFB7965}" destId="{4E84630F-9509-4B33-B2CB-1C488B5E16B2}" srcOrd="0" destOrd="1" presId="urn:microsoft.com/office/officeart/2005/8/layout/list1"/>
    <dgm:cxn modelId="{F376A410-A6D2-4E58-A14C-B540A59ECB13}" type="presOf" srcId="{362145BF-E322-4D0E-B5CF-4273773AAD78}" destId="{172D03B1-0F14-4DC8-BE30-DB0652BAD074}" srcOrd="0" destOrd="2" presId="urn:microsoft.com/office/officeart/2005/8/layout/list1"/>
    <dgm:cxn modelId="{523CDD20-99B2-4793-B78C-3C796A27DE98}" srcId="{11922D16-34C8-4CD9-A04E-846125DCB11F}" destId="{81F085C8-1583-493D-837B-3DB955378632}" srcOrd="2" destOrd="0" parTransId="{967FAA19-97A4-453D-998D-EA07BFCDF510}" sibTransId="{FDFDBB8E-4670-4282-BEC1-57D6CFEF2836}"/>
    <dgm:cxn modelId="{414C4099-4BB2-45CB-B142-D292EC3854ED}" srcId="{7E8D74DC-6339-463D-B69F-BEB9E120DE60}" destId="{FC9584A1-D5CB-44AD-BF84-8B0B3205DA84}" srcOrd="0" destOrd="0" parTransId="{EE9C229D-8307-4F75-802A-878E72485152}" sibTransId="{5B12098E-A5CA-45DF-BD9C-908C8D20464D}"/>
    <dgm:cxn modelId="{350F8CE8-988A-4F19-BE69-33494B26E693}" srcId="{11922D16-34C8-4CD9-A04E-846125DCB11F}" destId="{A0A96624-8364-478D-AD6D-585DFAEA6A25}" srcOrd="0" destOrd="0" parTransId="{3AE257C7-059F-4562-87EA-E76B33BBB131}" sibTransId="{D7B26176-2B5D-4387-8878-1AC4E8335BF2}"/>
    <dgm:cxn modelId="{C9EF715C-B3DE-46C1-AA37-024217C88B22}" type="presOf" srcId="{5214BBCA-7718-4574-B90D-F796194A1B81}" destId="{ECDA5318-F330-46AA-8350-31E62CCEBD37}" srcOrd="0" destOrd="0" presId="urn:microsoft.com/office/officeart/2005/8/layout/list1"/>
    <dgm:cxn modelId="{C7C16FEC-8E57-434E-B8C0-F7A4DA9A6B7A}" type="presOf" srcId="{A0454862-F4E3-4474-AB01-04868110F116}" destId="{172D03B1-0F14-4DC8-BE30-DB0652BAD074}" srcOrd="0" destOrd="0" presId="urn:microsoft.com/office/officeart/2005/8/layout/list1"/>
    <dgm:cxn modelId="{BDF96F05-8195-41B0-B39F-68396D27983F}" type="presOf" srcId="{7E8D74DC-6339-463D-B69F-BEB9E120DE60}" destId="{9F681F3A-B9EC-4D66-9883-A76E0653D04F}" srcOrd="0" destOrd="0" presId="urn:microsoft.com/office/officeart/2005/8/layout/list1"/>
    <dgm:cxn modelId="{45B4D539-021A-47BE-A3A2-9A9249994CA4}" srcId="{7E8D74DC-6339-463D-B69F-BEB9E120DE60}" destId="{A71D19A6-9D70-45DE-85B6-7F57BBFB7965}" srcOrd="1" destOrd="0" parTransId="{0D4EFD7E-2A04-480E-94C2-0D52AA577B09}" sibTransId="{641D93C9-A2F0-4320-AF0F-3724E670D971}"/>
    <dgm:cxn modelId="{044887AC-DCDA-4258-B7B2-707E1F216515}" srcId="{11922D16-34C8-4CD9-A04E-846125DCB11F}" destId="{7E8D74DC-6339-463D-B69F-BEB9E120DE60}" srcOrd="1" destOrd="0" parTransId="{4FFE4840-F597-41C9-B2E8-C7D57951DA0D}" sibTransId="{2F23D124-3C8F-4EA7-97B1-25FA387E9638}"/>
    <dgm:cxn modelId="{4AE4FF58-A6FC-46C0-903A-43532FAA16D1}" type="presOf" srcId="{81F085C8-1583-493D-837B-3DB955378632}" destId="{E95A7483-026C-4CED-9D1C-8138B00B8C61}" srcOrd="0" destOrd="0" presId="urn:microsoft.com/office/officeart/2005/8/layout/list1"/>
    <dgm:cxn modelId="{86CB0548-42A0-4416-A12C-D65581015D74}" type="presOf" srcId="{A0A96624-8364-478D-AD6D-585DFAEA6A25}" destId="{0A0C6508-0F76-4BA3-A9D7-F2FA18F59F01}" srcOrd="1" destOrd="0" presId="urn:microsoft.com/office/officeart/2005/8/layout/list1"/>
    <dgm:cxn modelId="{69000109-1455-46AB-B0C4-F70E5CBB78E0}" srcId="{81F085C8-1583-493D-837B-3DB955378632}" destId="{5C31670F-B811-4C29-8DAE-A79868620C18}" srcOrd="1" destOrd="0" parTransId="{BFEF8E00-ED1C-4FFB-BA33-0A5A6B4E7830}" sibTransId="{B32A0F32-F671-45D0-8990-E1AC4CDEAB6B}"/>
    <dgm:cxn modelId="{A14C4C71-FEBF-43AE-B06B-E78B3D3807FE}" srcId="{A0A96624-8364-478D-AD6D-585DFAEA6A25}" destId="{362145BF-E322-4D0E-B5CF-4273773AAD78}" srcOrd="2" destOrd="0" parTransId="{5E8F4833-BDDC-47D1-A906-0D8BEC60DAB8}" sibTransId="{2AFE1B8C-F263-423F-8046-795F97B9A050}"/>
    <dgm:cxn modelId="{F34EA6A1-14A5-427E-9949-01157EF35FCF}" type="presOf" srcId="{FC9584A1-D5CB-44AD-BF84-8B0B3205DA84}" destId="{4E84630F-9509-4B33-B2CB-1C488B5E16B2}" srcOrd="0" destOrd="0" presId="urn:microsoft.com/office/officeart/2005/8/layout/list1"/>
    <dgm:cxn modelId="{19FA5135-DC96-4DE7-B1C1-A452F02D6637}" type="presOf" srcId="{2751AD49-75E3-49D0-A60E-0A19092CEB34}" destId="{4E84630F-9509-4B33-B2CB-1C488B5E16B2}" srcOrd="0" destOrd="2" presId="urn:microsoft.com/office/officeart/2005/8/layout/list1"/>
    <dgm:cxn modelId="{E1E47060-7F01-4DBC-8530-DDBD9B9D3F7F}" type="presOf" srcId="{81F085C8-1583-493D-837B-3DB955378632}" destId="{B012C635-E0B0-43D4-ADCC-9133343052D4}" srcOrd="1" destOrd="0" presId="urn:microsoft.com/office/officeart/2005/8/layout/list1"/>
    <dgm:cxn modelId="{DF663882-14CC-42DE-92C0-A4BBCE13A22D}" srcId="{81F085C8-1583-493D-837B-3DB955378632}" destId="{5214BBCA-7718-4574-B90D-F796194A1B81}" srcOrd="0" destOrd="0" parTransId="{B38E8CA9-FA36-4E6F-B9C8-BB96B1094A01}" sibTransId="{FE561C4F-8D7E-4B89-9B3E-3ED31696DFCC}"/>
    <dgm:cxn modelId="{C72E5036-AF5C-42D2-AFA6-A05D57649AAD}" type="presOf" srcId="{5C31670F-B811-4C29-8DAE-A79868620C18}" destId="{ECDA5318-F330-46AA-8350-31E62CCEBD37}" srcOrd="0" destOrd="1" presId="urn:microsoft.com/office/officeart/2005/8/layout/list1"/>
    <dgm:cxn modelId="{47C4A570-68E8-44D7-B9EA-1B6B80A432E2}" type="presOf" srcId="{7E8D74DC-6339-463D-B69F-BEB9E120DE60}" destId="{46996C7A-EBFF-47C3-8288-07EEDE7A896F}" srcOrd="1" destOrd="0" presId="urn:microsoft.com/office/officeart/2005/8/layout/list1"/>
    <dgm:cxn modelId="{B0F5F6BB-21F5-4CA3-913C-B1973F049C91}" type="presOf" srcId="{2D4BEF64-810B-4523-BD07-F7319687C4C1}" destId="{172D03B1-0F14-4DC8-BE30-DB0652BAD074}" srcOrd="0" destOrd="1" presId="urn:microsoft.com/office/officeart/2005/8/layout/list1"/>
    <dgm:cxn modelId="{04CF838C-2712-4EDD-B5AC-94634405281E}" srcId="{7E8D74DC-6339-463D-B69F-BEB9E120DE60}" destId="{2751AD49-75E3-49D0-A60E-0A19092CEB34}" srcOrd="2" destOrd="0" parTransId="{B15FF5C6-2355-4ACF-9A34-84B1E439D391}" sibTransId="{478D06AA-44C3-4F30-857F-DC0B71404A76}"/>
    <dgm:cxn modelId="{1B7F475C-B023-4A96-9C82-23E197618FC8}" srcId="{A0A96624-8364-478D-AD6D-585DFAEA6A25}" destId="{2D4BEF64-810B-4523-BD07-F7319687C4C1}" srcOrd="1" destOrd="0" parTransId="{14AE2389-EFBA-440C-8E6F-5318F0C15409}" sibTransId="{EAAB7133-BE8D-4FED-A27E-B1B914716654}"/>
    <dgm:cxn modelId="{6AAE4B75-AD3C-4233-A90F-6F17B36E6CF4}" type="presOf" srcId="{11922D16-34C8-4CD9-A04E-846125DCB11F}" destId="{8188A299-910A-4873-9B9A-48C255E62A99}" srcOrd="0" destOrd="0" presId="urn:microsoft.com/office/officeart/2005/8/layout/list1"/>
    <dgm:cxn modelId="{B70CFFF9-2826-4B70-B606-7FD9DB3C9F00}" srcId="{A0A96624-8364-478D-AD6D-585DFAEA6A25}" destId="{A0454862-F4E3-4474-AB01-04868110F116}" srcOrd="0" destOrd="0" parTransId="{EC6C9892-4EB1-4498-80E5-65C3B5111372}" sibTransId="{95FE62D0-88F4-4324-B513-2D31EAC208B2}"/>
    <dgm:cxn modelId="{E91A405D-BF46-4AA3-861B-D554A5D1A1E8}" type="presParOf" srcId="{8188A299-910A-4873-9B9A-48C255E62A99}" destId="{0A5DF6B4-8B82-48FF-8C0B-6B804925FA30}" srcOrd="0" destOrd="0" presId="urn:microsoft.com/office/officeart/2005/8/layout/list1"/>
    <dgm:cxn modelId="{E9371580-9BAE-483E-AF75-EAB54FDAF528}" type="presParOf" srcId="{0A5DF6B4-8B82-48FF-8C0B-6B804925FA30}" destId="{DB698927-48AC-40F9-8C7D-83447CB4ED8D}" srcOrd="0" destOrd="0" presId="urn:microsoft.com/office/officeart/2005/8/layout/list1"/>
    <dgm:cxn modelId="{5448E1CD-993B-410A-98B6-B1C709A2A27D}" type="presParOf" srcId="{0A5DF6B4-8B82-48FF-8C0B-6B804925FA30}" destId="{0A0C6508-0F76-4BA3-A9D7-F2FA18F59F01}" srcOrd="1" destOrd="0" presId="urn:microsoft.com/office/officeart/2005/8/layout/list1"/>
    <dgm:cxn modelId="{BE06550A-E601-4A62-A0A9-348D052BB234}" type="presParOf" srcId="{8188A299-910A-4873-9B9A-48C255E62A99}" destId="{B9A48ED9-85AD-4897-850D-A2119CBCEABF}" srcOrd="1" destOrd="0" presId="urn:microsoft.com/office/officeart/2005/8/layout/list1"/>
    <dgm:cxn modelId="{0541F7B6-0421-498F-8C5D-E614DED9C2BF}" type="presParOf" srcId="{8188A299-910A-4873-9B9A-48C255E62A99}" destId="{172D03B1-0F14-4DC8-BE30-DB0652BAD074}" srcOrd="2" destOrd="0" presId="urn:microsoft.com/office/officeart/2005/8/layout/list1"/>
    <dgm:cxn modelId="{400E7F7C-74F4-4778-9F98-87D02755FE7D}" type="presParOf" srcId="{8188A299-910A-4873-9B9A-48C255E62A99}" destId="{4982B06B-244D-45D5-B9B3-E610D4748C5C}" srcOrd="3" destOrd="0" presId="urn:microsoft.com/office/officeart/2005/8/layout/list1"/>
    <dgm:cxn modelId="{F44D7E1B-23C5-4E9F-854A-549D2AC0756D}" type="presParOf" srcId="{8188A299-910A-4873-9B9A-48C255E62A99}" destId="{08308CD4-B1C2-473E-814B-10A325DFD8FB}" srcOrd="4" destOrd="0" presId="urn:microsoft.com/office/officeart/2005/8/layout/list1"/>
    <dgm:cxn modelId="{2D318E79-6727-4D14-9557-C32ECB97BA84}" type="presParOf" srcId="{08308CD4-B1C2-473E-814B-10A325DFD8FB}" destId="{9F681F3A-B9EC-4D66-9883-A76E0653D04F}" srcOrd="0" destOrd="0" presId="urn:microsoft.com/office/officeart/2005/8/layout/list1"/>
    <dgm:cxn modelId="{4E37DCF0-0017-4B95-9EF3-B8B7487558B2}" type="presParOf" srcId="{08308CD4-B1C2-473E-814B-10A325DFD8FB}" destId="{46996C7A-EBFF-47C3-8288-07EEDE7A896F}" srcOrd="1" destOrd="0" presId="urn:microsoft.com/office/officeart/2005/8/layout/list1"/>
    <dgm:cxn modelId="{FF1BB55F-2E7D-458B-853D-BBF44EE373E6}" type="presParOf" srcId="{8188A299-910A-4873-9B9A-48C255E62A99}" destId="{BCB7D7E5-5EB4-4C90-A3CE-3304B7AAA4C3}" srcOrd="5" destOrd="0" presId="urn:microsoft.com/office/officeart/2005/8/layout/list1"/>
    <dgm:cxn modelId="{E1991778-E0BB-4C87-BB3E-898165FA35DE}" type="presParOf" srcId="{8188A299-910A-4873-9B9A-48C255E62A99}" destId="{4E84630F-9509-4B33-B2CB-1C488B5E16B2}" srcOrd="6" destOrd="0" presId="urn:microsoft.com/office/officeart/2005/8/layout/list1"/>
    <dgm:cxn modelId="{220A269F-FF34-48C6-815B-21CDABCAB938}" type="presParOf" srcId="{8188A299-910A-4873-9B9A-48C255E62A99}" destId="{BD809E65-F359-433B-8651-82430FBCE698}" srcOrd="7" destOrd="0" presId="urn:microsoft.com/office/officeart/2005/8/layout/list1"/>
    <dgm:cxn modelId="{23DF4133-0D54-4623-B988-7FEA9E0A4650}" type="presParOf" srcId="{8188A299-910A-4873-9B9A-48C255E62A99}" destId="{C2868A27-BF90-4E35-9E08-031D77FA2AA0}" srcOrd="8" destOrd="0" presId="urn:microsoft.com/office/officeart/2005/8/layout/list1"/>
    <dgm:cxn modelId="{37E83464-F3A3-4309-906E-E400861E7CCD}" type="presParOf" srcId="{C2868A27-BF90-4E35-9E08-031D77FA2AA0}" destId="{E95A7483-026C-4CED-9D1C-8138B00B8C61}" srcOrd="0" destOrd="0" presId="urn:microsoft.com/office/officeart/2005/8/layout/list1"/>
    <dgm:cxn modelId="{ACC93D59-CE1B-4F8D-A4A7-87137148769F}" type="presParOf" srcId="{C2868A27-BF90-4E35-9E08-031D77FA2AA0}" destId="{B012C635-E0B0-43D4-ADCC-9133343052D4}" srcOrd="1" destOrd="0" presId="urn:microsoft.com/office/officeart/2005/8/layout/list1"/>
    <dgm:cxn modelId="{BD371C4C-8E92-4BBB-9EDA-68D9F5B55847}" type="presParOf" srcId="{8188A299-910A-4873-9B9A-48C255E62A99}" destId="{8E644022-FB7C-422E-8D09-9514B0F3103B}" srcOrd="9" destOrd="0" presId="urn:microsoft.com/office/officeart/2005/8/layout/list1"/>
    <dgm:cxn modelId="{D64E4EE5-0016-4306-AEC8-D072927009A6}" type="presParOf" srcId="{8188A299-910A-4873-9B9A-48C255E62A99}" destId="{ECDA5318-F330-46AA-8350-31E62CCEBD37}" srcOrd="10" destOrd="0" presId="urn:microsoft.com/office/officeart/2005/8/layout/list1"/>
  </dgm:cxnLst>
  <dgm:bg/>
  <dgm:whole/>
  <dgm:extLst>
    <a:ext uri="http://schemas.microsoft.com/office/drawing/2008/diagram">
      <dsp:dataModelExt xmlns:dsp="http://schemas.microsoft.com/office/drawing/2008/diagram" xmlns="" relId="rId5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A043D63-FBF0-4D7F-8724-5D55CF6BA2A7}" type="doc">
      <dgm:prSet loTypeId="urn:microsoft.com/office/officeart/2005/8/layout/cycle7" loCatId="cycle" qsTypeId="urn:microsoft.com/office/officeart/2005/8/quickstyle/simple3" qsCatId="simple" csTypeId="urn:microsoft.com/office/officeart/2005/8/colors/accent1_2" csCatId="accent1" phldr="1"/>
      <dgm:spPr/>
      <dgm:t>
        <a:bodyPr/>
        <a:lstStyle/>
        <a:p>
          <a:endParaRPr lang="en-US"/>
        </a:p>
      </dgm:t>
    </dgm:pt>
    <dgm:pt modelId="{4968D792-0F0B-4C1F-A6D0-52A01AF29600}">
      <dgm:prSet phldrT="[Text]" custT="1"/>
      <dgm:spPr/>
      <dgm:t>
        <a:bodyPr/>
        <a:lstStyle/>
        <a:p>
          <a:pPr algn="ctr"/>
          <a:r>
            <a:rPr lang="en-US" sz="1100"/>
            <a:t>Living Standards</a:t>
          </a:r>
        </a:p>
      </dgm:t>
    </dgm:pt>
    <dgm:pt modelId="{4E0A4207-18A6-4DEA-B2BF-12739BE0A7F6}" type="parTrans" cxnId="{4C312245-2411-4452-8CA2-D7695329C0A1}">
      <dgm:prSet/>
      <dgm:spPr/>
      <dgm:t>
        <a:bodyPr/>
        <a:lstStyle/>
        <a:p>
          <a:pPr algn="ctr"/>
          <a:endParaRPr lang="en-US"/>
        </a:p>
      </dgm:t>
    </dgm:pt>
    <dgm:pt modelId="{420F66A7-6EBC-4590-B6B9-7B7B848FEEA5}" type="sibTrans" cxnId="{4C312245-2411-4452-8CA2-D7695329C0A1}">
      <dgm:prSet/>
      <dgm:spPr/>
      <dgm:t>
        <a:bodyPr/>
        <a:lstStyle/>
        <a:p>
          <a:pPr algn="ctr"/>
          <a:endParaRPr lang="en-US"/>
        </a:p>
      </dgm:t>
    </dgm:pt>
    <dgm:pt modelId="{A1353D8A-E683-4C3E-AD60-1EF2C185AE31}">
      <dgm:prSet custT="1"/>
      <dgm:spPr/>
      <dgm:t>
        <a:bodyPr/>
        <a:lstStyle/>
        <a:p>
          <a:pPr algn="ctr"/>
          <a:r>
            <a:rPr lang="es-ES" sz="1000"/>
            <a:t>direct intervention </a:t>
          </a:r>
        </a:p>
      </dgm:t>
    </dgm:pt>
    <dgm:pt modelId="{86B75A38-EE4D-46EB-B582-5ACE40122620}" type="parTrans" cxnId="{B02E4E80-8E65-46B7-858C-B4440D88CBBA}">
      <dgm:prSet/>
      <dgm:spPr/>
      <dgm:t>
        <a:bodyPr/>
        <a:lstStyle/>
        <a:p>
          <a:pPr algn="ctr"/>
          <a:endParaRPr lang="es-ES"/>
        </a:p>
      </dgm:t>
    </dgm:pt>
    <dgm:pt modelId="{D260F0FD-54CD-4764-AD89-815668ED1180}" type="sibTrans" cxnId="{B02E4E80-8E65-46B7-858C-B4440D88CBBA}">
      <dgm:prSet/>
      <dgm:spPr/>
      <dgm:t>
        <a:bodyPr/>
        <a:lstStyle/>
        <a:p>
          <a:pPr algn="ctr"/>
          <a:endParaRPr lang="es-ES"/>
        </a:p>
      </dgm:t>
    </dgm:pt>
    <dgm:pt modelId="{5518AEAA-CB44-47FD-8188-9B53FAEEA0DE}">
      <dgm:prSet/>
      <dgm:spPr/>
      <dgm:t>
        <a:bodyPr/>
        <a:lstStyle/>
        <a:p>
          <a:pPr algn="ctr"/>
          <a:r>
            <a:rPr lang="es-ES"/>
            <a:t>awareness and knowledge networks</a:t>
          </a:r>
        </a:p>
      </dgm:t>
    </dgm:pt>
    <dgm:pt modelId="{81C53271-1020-4089-B298-DCB1BFB02429}" type="parTrans" cxnId="{4BD5405C-5C7F-4348-BCCC-78840A3622B4}">
      <dgm:prSet/>
      <dgm:spPr/>
      <dgm:t>
        <a:bodyPr/>
        <a:lstStyle/>
        <a:p>
          <a:pPr algn="ctr"/>
          <a:endParaRPr lang="es-ES"/>
        </a:p>
      </dgm:t>
    </dgm:pt>
    <dgm:pt modelId="{4C4D53CA-1D7E-48D1-BC27-0BC386973FE4}" type="sibTrans" cxnId="{4BD5405C-5C7F-4348-BCCC-78840A3622B4}">
      <dgm:prSet/>
      <dgm:spPr/>
      <dgm:t>
        <a:bodyPr/>
        <a:lstStyle/>
        <a:p>
          <a:pPr algn="ctr"/>
          <a:endParaRPr lang="es-ES"/>
        </a:p>
      </dgm:t>
    </dgm:pt>
    <dgm:pt modelId="{553A5E80-53B9-43B2-BC52-C5492CE1C84A}" type="pres">
      <dgm:prSet presAssocID="{0A043D63-FBF0-4D7F-8724-5D55CF6BA2A7}" presName="Name0" presStyleCnt="0">
        <dgm:presLayoutVars>
          <dgm:dir/>
          <dgm:resizeHandles val="exact"/>
        </dgm:presLayoutVars>
      </dgm:prSet>
      <dgm:spPr/>
      <dgm:t>
        <a:bodyPr/>
        <a:lstStyle/>
        <a:p>
          <a:endParaRPr lang="es-ES"/>
        </a:p>
      </dgm:t>
    </dgm:pt>
    <dgm:pt modelId="{B305CB9C-AC98-49C4-AE73-B15790435941}" type="pres">
      <dgm:prSet presAssocID="{4968D792-0F0B-4C1F-A6D0-52A01AF29600}" presName="node" presStyleLbl="node1" presStyleIdx="0" presStyleCnt="3">
        <dgm:presLayoutVars>
          <dgm:bulletEnabled val="1"/>
        </dgm:presLayoutVars>
      </dgm:prSet>
      <dgm:spPr/>
      <dgm:t>
        <a:bodyPr/>
        <a:lstStyle/>
        <a:p>
          <a:endParaRPr lang="es-ES"/>
        </a:p>
      </dgm:t>
    </dgm:pt>
    <dgm:pt modelId="{374C779B-F397-4FBB-8461-8021A6689403}" type="pres">
      <dgm:prSet presAssocID="{420F66A7-6EBC-4590-B6B9-7B7B848FEEA5}" presName="sibTrans" presStyleLbl="sibTrans2D1" presStyleIdx="0" presStyleCnt="3"/>
      <dgm:spPr/>
      <dgm:t>
        <a:bodyPr/>
        <a:lstStyle/>
        <a:p>
          <a:endParaRPr lang="es-ES"/>
        </a:p>
      </dgm:t>
    </dgm:pt>
    <dgm:pt modelId="{B2AFE637-C3B3-4EE8-901F-458842F1D89C}" type="pres">
      <dgm:prSet presAssocID="{420F66A7-6EBC-4590-B6B9-7B7B848FEEA5}" presName="connectorText" presStyleLbl="sibTrans2D1" presStyleIdx="0" presStyleCnt="3"/>
      <dgm:spPr/>
      <dgm:t>
        <a:bodyPr/>
        <a:lstStyle/>
        <a:p>
          <a:endParaRPr lang="es-ES"/>
        </a:p>
      </dgm:t>
    </dgm:pt>
    <dgm:pt modelId="{5ADD8026-65B3-446D-8F29-674B0F600BC2}" type="pres">
      <dgm:prSet presAssocID="{A1353D8A-E683-4C3E-AD60-1EF2C185AE31}" presName="node" presStyleLbl="node1" presStyleIdx="1" presStyleCnt="3">
        <dgm:presLayoutVars>
          <dgm:bulletEnabled val="1"/>
        </dgm:presLayoutVars>
      </dgm:prSet>
      <dgm:spPr/>
      <dgm:t>
        <a:bodyPr/>
        <a:lstStyle/>
        <a:p>
          <a:endParaRPr lang="es-ES"/>
        </a:p>
      </dgm:t>
    </dgm:pt>
    <dgm:pt modelId="{D0BE7473-8A66-4DB6-BDAE-F6C0D12C4484}" type="pres">
      <dgm:prSet presAssocID="{D260F0FD-54CD-4764-AD89-815668ED1180}" presName="sibTrans" presStyleLbl="sibTrans2D1" presStyleIdx="1" presStyleCnt="3"/>
      <dgm:spPr/>
      <dgm:t>
        <a:bodyPr/>
        <a:lstStyle/>
        <a:p>
          <a:endParaRPr lang="es-ES"/>
        </a:p>
      </dgm:t>
    </dgm:pt>
    <dgm:pt modelId="{ACAB5660-63E5-47D9-AC40-2AE43CCEC939}" type="pres">
      <dgm:prSet presAssocID="{D260F0FD-54CD-4764-AD89-815668ED1180}" presName="connectorText" presStyleLbl="sibTrans2D1" presStyleIdx="1" presStyleCnt="3"/>
      <dgm:spPr/>
      <dgm:t>
        <a:bodyPr/>
        <a:lstStyle/>
        <a:p>
          <a:endParaRPr lang="es-ES"/>
        </a:p>
      </dgm:t>
    </dgm:pt>
    <dgm:pt modelId="{2B7B2694-2E8C-4146-9F0F-6450295C1D0B}" type="pres">
      <dgm:prSet presAssocID="{5518AEAA-CB44-47FD-8188-9B53FAEEA0DE}" presName="node" presStyleLbl="node1" presStyleIdx="2" presStyleCnt="3">
        <dgm:presLayoutVars>
          <dgm:bulletEnabled val="1"/>
        </dgm:presLayoutVars>
      </dgm:prSet>
      <dgm:spPr/>
      <dgm:t>
        <a:bodyPr/>
        <a:lstStyle/>
        <a:p>
          <a:endParaRPr lang="es-ES"/>
        </a:p>
      </dgm:t>
    </dgm:pt>
    <dgm:pt modelId="{A79F00D1-0D82-4D4C-8C82-04525CCABAD7}" type="pres">
      <dgm:prSet presAssocID="{4C4D53CA-1D7E-48D1-BC27-0BC386973FE4}" presName="sibTrans" presStyleLbl="sibTrans2D1" presStyleIdx="2" presStyleCnt="3"/>
      <dgm:spPr/>
      <dgm:t>
        <a:bodyPr/>
        <a:lstStyle/>
        <a:p>
          <a:endParaRPr lang="es-ES"/>
        </a:p>
      </dgm:t>
    </dgm:pt>
    <dgm:pt modelId="{3B61806C-AF8A-4375-A672-14E5716BBED7}" type="pres">
      <dgm:prSet presAssocID="{4C4D53CA-1D7E-48D1-BC27-0BC386973FE4}" presName="connectorText" presStyleLbl="sibTrans2D1" presStyleIdx="2" presStyleCnt="3"/>
      <dgm:spPr/>
      <dgm:t>
        <a:bodyPr/>
        <a:lstStyle/>
        <a:p>
          <a:endParaRPr lang="es-ES"/>
        </a:p>
      </dgm:t>
    </dgm:pt>
  </dgm:ptLst>
  <dgm:cxnLst>
    <dgm:cxn modelId="{16748695-3B79-42EE-86D8-FF33C2F0812A}" type="presOf" srcId="{420F66A7-6EBC-4590-B6B9-7B7B848FEEA5}" destId="{374C779B-F397-4FBB-8461-8021A6689403}" srcOrd="0" destOrd="0" presId="urn:microsoft.com/office/officeart/2005/8/layout/cycle7"/>
    <dgm:cxn modelId="{B09C3B13-ADC7-4718-8845-54798F810B8D}" type="presOf" srcId="{4C4D53CA-1D7E-48D1-BC27-0BC386973FE4}" destId="{3B61806C-AF8A-4375-A672-14E5716BBED7}" srcOrd="1" destOrd="0" presId="urn:microsoft.com/office/officeart/2005/8/layout/cycle7"/>
    <dgm:cxn modelId="{EBC95CF5-4B99-4A2C-AF75-5734CA951F74}" type="presOf" srcId="{5518AEAA-CB44-47FD-8188-9B53FAEEA0DE}" destId="{2B7B2694-2E8C-4146-9F0F-6450295C1D0B}" srcOrd="0" destOrd="0" presId="urn:microsoft.com/office/officeart/2005/8/layout/cycle7"/>
    <dgm:cxn modelId="{69210270-9430-47EC-9D1C-5723561C13B2}" type="presOf" srcId="{A1353D8A-E683-4C3E-AD60-1EF2C185AE31}" destId="{5ADD8026-65B3-446D-8F29-674B0F600BC2}" srcOrd="0" destOrd="0" presId="urn:microsoft.com/office/officeart/2005/8/layout/cycle7"/>
    <dgm:cxn modelId="{B02E4E80-8E65-46B7-858C-B4440D88CBBA}" srcId="{0A043D63-FBF0-4D7F-8724-5D55CF6BA2A7}" destId="{A1353D8A-E683-4C3E-AD60-1EF2C185AE31}" srcOrd="1" destOrd="0" parTransId="{86B75A38-EE4D-46EB-B582-5ACE40122620}" sibTransId="{D260F0FD-54CD-4764-AD89-815668ED1180}"/>
    <dgm:cxn modelId="{6506BECA-3849-4A92-B15E-D28FBB0A852E}" type="presOf" srcId="{4C4D53CA-1D7E-48D1-BC27-0BC386973FE4}" destId="{A79F00D1-0D82-4D4C-8C82-04525CCABAD7}" srcOrd="0" destOrd="0" presId="urn:microsoft.com/office/officeart/2005/8/layout/cycle7"/>
    <dgm:cxn modelId="{24CDEB7D-DFEB-4B07-BA92-DF11B6845DBB}" type="presOf" srcId="{4968D792-0F0B-4C1F-A6D0-52A01AF29600}" destId="{B305CB9C-AC98-49C4-AE73-B15790435941}" srcOrd="0" destOrd="0" presId="urn:microsoft.com/office/officeart/2005/8/layout/cycle7"/>
    <dgm:cxn modelId="{E767209F-738C-4BCC-8180-ED00D0BF7244}" type="presOf" srcId="{420F66A7-6EBC-4590-B6B9-7B7B848FEEA5}" destId="{B2AFE637-C3B3-4EE8-901F-458842F1D89C}" srcOrd="1" destOrd="0" presId="urn:microsoft.com/office/officeart/2005/8/layout/cycle7"/>
    <dgm:cxn modelId="{4BD5405C-5C7F-4348-BCCC-78840A3622B4}" srcId="{0A043D63-FBF0-4D7F-8724-5D55CF6BA2A7}" destId="{5518AEAA-CB44-47FD-8188-9B53FAEEA0DE}" srcOrd="2" destOrd="0" parTransId="{81C53271-1020-4089-B298-DCB1BFB02429}" sibTransId="{4C4D53CA-1D7E-48D1-BC27-0BC386973FE4}"/>
    <dgm:cxn modelId="{4C312245-2411-4452-8CA2-D7695329C0A1}" srcId="{0A043D63-FBF0-4D7F-8724-5D55CF6BA2A7}" destId="{4968D792-0F0B-4C1F-A6D0-52A01AF29600}" srcOrd="0" destOrd="0" parTransId="{4E0A4207-18A6-4DEA-B2BF-12739BE0A7F6}" sibTransId="{420F66A7-6EBC-4590-B6B9-7B7B848FEEA5}"/>
    <dgm:cxn modelId="{B43E8263-F675-403C-83F7-7D2F708D39C4}" type="presOf" srcId="{D260F0FD-54CD-4764-AD89-815668ED1180}" destId="{ACAB5660-63E5-47D9-AC40-2AE43CCEC939}" srcOrd="1" destOrd="0" presId="urn:microsoft.com/office/officeart/2005/8/layout/cycle7"/>
    <dgm:cxn modelId="{CCB73909-997E-4C0C-88F2-B97465CDFB3A}" type="presOf" srcId="{0A043D63-FBF0-4D7F-8724-5D55CF6BA2A7}" destId="{553A5E80-53B9-43B2-BC52-C5492CE1C84A}" srcOrd="0" destOrd="0" presId="urn:microsoft.com/office/officeart/2005/8/layout/cycle7"/>
    <dgm:cxn modelId="{121F4371-80C3-4658-90E2-F05EA0164CA2}" type="presOf" srcId="{D260F0FD-54CD-4764-AD89-815668ED1180}" destId="{D0BE7473-8A66-4DB6-BDAE-F6C0D12C4484}" srcOrd="0" destOrd="0" presId="urn:microsoft.com/office/officeart/2005/8/layout/cycle7"/>
    <dgm:cxn modelId="{6220CAA7-0A3D-4BDB-9F8A-49A1040E97A6}" type="presParOf" srcId="{553A5E80-53B9-43B2-BC52-C5492CE1C84A}" destId="{B305CB9C-AC98-49C4-AE73-B15790435941}" srcOrd="0" destOrd="0" presId="urn:microsoft.com/office/officeart/2005/8/layout/cycle7"/>
    <dgm:cxn modelId="{6DCD4D32-C98E-456A-8D6C-DC8FB48A7834}" type="presParOf" srcId="{553A5E80-53B9-43B2-BC52-C5492CE1C84A}" destId="{374C779B-F397-4FBB-8461-8021A6689403}" srcOrd="1" destOrd="0" presId="urn:microsoft.com/office/officeart/2005/8/layout/cycle7"/>
    <dgm:cxn modelId="{A096ADB4-0D1D-48C6-A1D9-67AA8BABDEF2}" type="presParOf" srcId="{374C779B-F397-4FBB-8461-8021A6689403}" destId="{B2AFE637-C3B3-4EE8-901F-458842F1D89C}" srcOrd="0" destOrd="0" presId="urn:microsoft.com/office/officeart/2005/8/layout/cycle7"/>
    <dgm:cxn modelId="{DD446AF0-DC3F-4B7F-B344-CD2D1D235237}" type="presParOf" srcId="{553A5E80-53B9-43B2-BC52-C5492CE1C84A}" destId="{5ADD8026-65B3-446D-8F29-674B0F600BC2}" srcOrd="2" destOrd="0" presId="urn:microsoft.com/office/officeart/2005/8/layout/cycle7"/>
    <dgm:cxn modelId="{58470A46-B908-4EE6-989A-8934313F0141}" type="presParOf" srcId="{553A5E80-53B9-43B2-BC52-C5492CE1C84A}" destId="{D0BE7473-8A66-4DB6-BDAE-F6C0D12C4484}" srcOrd="3" destOrd="0" presId="urn:microsoft.com/office/officeart/2005/8/layout/cycle7"/>
    <dgm:cxn modelId="{585DBA26-72B0-43FD-AF5A-585219F012D4}" type="presParOf" srcId="{D0BE7473-8A66-4DB6-BDAE-F6C0D12C4484}" destId="{ACAB5660-63E5-47D9-AC40-2AE43CCEC939}" srcOrd="0" destOrd="0" presId="urn:microsoft.com/office/officeart/2005/8/layout/cycle7"/>
    <dgm:cxn modelId="{C762004D-14C1-43B3-8E2F-E67248E4BD0D}" type="presParOf" srcId="{553A5E80-53B9-43B2-BC52-C5492CE1C84A}" destId="{2B7B2694-2E8C-4146-9F0F-6450295C1D0B}" srcOrd="4" destOrd="0" presId="urn:microsoft.com/office/officeart/2005/8/layout/cycle7"/>
    <dgm:cxn modelId="{CDD4E0EA-5623-40B8-A3B0-E537F47BEF6D}" type="presParOf" srcId="{553A5E80-53B9-43B2-BC52-C5492CE1C84A}" destId="{A79F00D1-0D82-4D4C-8C82-04525CCABAD7}" srcOrd="5" destOrd="0" presId="urn:microsoft.com/office/officeart/2005/8/layout/cycle7"/>
    <dgm:cxn modelId="{579DC666-E544-4FE2-9929-4A7950FA875E}" type="presParOf" srcId="{A79F00D1-0D82-4D4C-8C82-04525CCABAD7}" destId="{3B61806C-AF8A-4375-A672-14E5716BBED7}" srcOrd="0" destOrd="0" presId="urn:microsoft.com/office/officeart/2005/8/layout/cycle7"/>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3B83AD2-2F14-4530-A74F-7C22EA361CCE}" type="doc">
      <dgm:prSet loTypeId="urn:microsoft.com/office/officeart/2005/8/layout/pList1" loCatId="list" qsTypeId="urn:microsoft.com/office/officeart/2005/8/quickstyle/simple4" qsCatId="simple" csTypeId="urn:microsoft.com/office/officeart/2005/8/colors/accent1_2" csCatId="accent1" phldr="1"/>
      <dgm:spPr/>
      <dgm:t>
        <a:bodyPr/>
        <a:lstStyle/>
        <a:p>
          <a:endParaRPr lang="es-ES"/>
        </a:p>
      </dgm:t>
    </dgm:pt>
    <dgm:pt modelId="{2954273C-43E9-4816-8BA8-DC9ED0D25EB5}">
      <dgm:prSet phldrT="[Texto]"/>
      <dgm:spPr/>
      <dgm:t>
        <a:bodyPr/>
        <a:lstStyle/>
        <a:p>
          <a:pPr algn="ctr"/>
          <a:r>
            <a:rPr lang="es-ES"/>
            <a:t>hwee hwee library building 2014</a:t>
          </a:r>
        </a:p>
      </dgm:t>
    </dgm:pt>
    <dgm:pt modelId="{9BA2AF63-65F4-4034-9D0B-05E901BB1011}" type="parTrans" cxnId="{D678226A-3E2E-4607-BC2E-FA7BCC104411}">
      <dgm:prSet/>
      <dgm:spPr/>
      <dgm:t>
        <a:bodyPr/>
        <a:lstStyle/>
        <a:p>
          <a:pPr algn="ctr"/>
          <a:endParaRPr lang="es-ES"/>
        </a:p>
      </dgm:t>
    </dgm:pt>
    <dgm:pt modelId="{A6EA2F27-858C-4D20-A6B5-E1F621743FE3}" type="sibTrans" cxnId="{D678226A-3E2E-4607-BC2E-FA7BCC104411}">
      <dgm:prSet/>
      <dgm:spPr/>
      <dgm:t>
        <a:bodyPr/>
        <a:lstStyle/>
        <a:p>
          <a:pPr algn="ctr"/>
          <a:endParaRPr lang="es-ES"/>
        </a:p>
      </dgm:t>
    </dgm:pt>
    <dgm:pt modelId="{A2E4A7AD-3852-4C96-B420-EE30911F23BE}">
      <dgm:prSet phldrT="[Texto]"/>
      <dgm:spPr/>
      <dgm:t>
        <a:bodyPr/>
        <a:lstStyle/>
        <a:p>
          <a:pPr algn="ctr"/>
          <a:endParaRPr lang="es-ES"/>
        </a:p>
        <a:p>
          <a:pPr algn="ctr"/>
          <a:r>
            <a:rPr lang="es-ES"/>
            <a:t> toilet block building 2014</a:t>
          </a:r>
        </a:p>
      </dgm:t>
    </dgm:pt>
    <dgm:pt modelId="{54E03D28-838D-4EE9-A49E-5CF97FA79CE2}" type="parTrans" cxnId="{F9E02BFE-FDA0-42AF-9F84-7C83E429D5F3}">
      <dgm:prSet/>
      <dgm:spPr/>
      <dgm:t>
        <a:bodyPr/>
        <a:lstStyle/>
        <a:p>
          <a:pPr algn="ctr"/>
          <a:endParaRPr lang="es-ES"/>
        </a:p>
      </dgm:t>
    </dgm:pt>
    <dgm:pt modelId="{48DA59F2-9050-4EBF-A498-0B0C266B2AEE}" type="sibTrans" cxnId="{F9E02BFE-FDA0-42AF-9F84-7C83E429D5F3}">
      <dgm:prSet/>
      <dgm:spPr/>
      <dgm:t>
        <a:bodyPr/>
        <a:lstStyle/>
        <a:p>
          <a:pPr algn="ctr"/>
          <a:endParaRPr lang="es-ES"/>
        </a:p>
      </dgm:t>
    </dgm:pt>
    <dgm:pt modelId="{EB5F35BA-3F14-478A-AAC3-05E067B30AB2}">
      <dgm:prSet phldrT="[Texto]"/>
      <dgm:spPr/>
      <dgm:t>
        <a:bodyPr/>
        <a:lstStyle/>
        <a:p>
          <a:pPr algn="ctr"/>
          <a:r>
            <a:rPr lang="es-ES"/>
            <a:t>volunteers groups, 2013-14</a:t>
          </a:r>
        </a:p>
      </dgm:t>
    </dgm:pt>
    <dgm:pt modelId="{59D96E43-74F1-48A3-A249-76A151F9E6CB}" type="parTrans" cxnId="{BDB0AEBA-5993-4BE0-BEBC-56DCDB11454C}">
      <dgm:prSet/>
      <dgm:spPr/>
      <dgm:t>
        <a:bodyPr/>
        <a:lstStyle/>
        <a:p>
          <a:pPr algn="ctr"/>
          <a:endParaRPr lang="es-ES"/>
        </a:p>
      </dgm:t>
    </dgm:pt>
    <dgm:pt modelId="{3E9EFC25-7C30-44B6-ACE8-876677F78D41}" type="sibTrans" cxnId="{BDB0AEBA-5993-4BE0-BEBC-56DCDB11454C}">
      <dgm:prSet/>
      <dgm:spPr/>
      <dgm:t>
        <a:bodyPr/>
        <a:lstStyle/>
        <a:p>
          <a:pPr algn="ctr"/>
          <a:endParaRPr lang="es-ES"/>
        </a:p>
      </dgm:t>
    </dgm:pt>
    <dgm:pt modelId="{D270FF69-7493-4DAB-9C90-F6725E48A19B}">
      <dgm:prSet phldrT="[Texto]"/>
      <dgm:spPr/>
      <dgm:t>
        <a:bodyPr/>
        <a:lstStyle/>
        <a:p>
          <a:pPr algn="ctr"/>
          <a:r>
            <a:rPr lang="es-ES"/>
            <a:t> building activities hwee hwee  </a:t>
          </a:r>
        </a:p>
      </dgm:t>
    </dgm:pt>
    <dgm:pt modelId="{5B2F7D33-7068-460E-A839-FBFF01F22208}" type="parTrans" cxnId="{165D9437-C161-4408-919E-D2EF7D4F3533}">
      <dgm:prSet/>
      <dgm:spPr/>
      <dgm:t>
        <a:bodyPr/>
        <a:lstStyle/>
        <a:p>
          <a:pPr algn="ctr"/>
          <a:endParaRPr lang="es-ES"/>
        </a:p>
      </dgm:t>
    </dgm:pt>
    <dgm:pt modelId="{DCCC06D7-D268-45B6-AC79-CBBC546AEDC1}" type="sibTrans" cxnId="{165D9437-C161-4408-919E-D2EF7D4F3533}">
      <dgm:prSet/>
      <dgm:spPr/>
      <dgm:t>
        <a:bodyPr/>
        <a:lstStyle/>
        <a:p>
          <a:pPr algn="ctr"/>
          <a:endParaRPr lang="es-ES"/>
        </a:p>
      </dgm:t>
    </dgm:pt>
    <dgm:pt modelId="{3E90F0FD-D767-45A4-A032-C3CB897A0B37}">
      <dgm:prSet phldrT="[Texto]"/>
      <dgm:spPr/>
      <dgm:t>
        <a:bodyPr/>
        <a:lstStyle/>
        <a:p>
          <a:pPr algn="ctr"/>
          <a:r>
            <a:rPr lang="es-ES"/>
            <a:t>building work, Oboyan, 2014</a:t>
          </a:r>
        </a:p>
      </dgm:t>
    </dgm:pt>
    <dgm:pt modelId="{CB21B377-7428-4406-A700-115950EBFCB6}" type="parTrans" cxnId="{5322928D-4FB9-4203-854A-25E8FA970F6F}">
      <dgm:prSet/>
      <dgm:spPr/>
      <dgm:t>
        <a:bodyPr/>
        <a:lstStyle/>
        <a:p>
          <a:pPr algn="ctr"/>
          <a:endParaRPr lang="es-ES"/>
        </a:p>
      </dgm:t>
    </dgm:pt>
    <dgm:pt modelId="{EF67FECA-4179-440D-BB12-CC1759911F38}" type="sibTrans" cxnId="{5322928D-4FB9-4203-854A-25E8FA970F6F}">
      <dgm:prSet/>
      <dgm:spPr/>
      <dgm:t>
        <a:bodyPr/>
        <a:lstStyle/>
        <a:p>
          <a:pPr algn="ctr"/>
          <a:endParaRPr lang="es-ES"/>
        </a:p>
      </dgm:t>
    </dgm:pt>
    <dgm:pt modelId="{60E55DB2-61A6-4D9D-A620-EA7185E9FC3E}">
      <dgm:prSet phldrT="[Texto]"/>
      <dgm:spPr/>
      <dgm:t>
        <a:bodyPr/>
        <a:lstStyle/>
        <a:p>
          <a:pPr algn="ctr"/>
          <a:r>
            <a:rPr lang="es-ES"/>
            <a:t>toilet block buiding, Aduamoah 2014</a:t>
          </a:r>
        </a:p>
      </dgm:t>
    </dgm:pt>
    <dgm:pt modelId="{3A571BE6-C697-40D4-A745-5D68CEB22282}" type="parTrans" cxnId="{26559102-F751-4088-B25E-F8F6082C9907}">
      <dgm:prSet/>
      <dgm:spPr/>
      <dgm:t>
        <a:bodyPr/>
        <a:lstStyle/>
        <a:p>
          <a:pPr algn="ctr"/>
          <a:endParaRPr lang="es-ES"/>
        </a:p>
      </dgm:t>
    </dgm:pt>
    <dgm:pt modelId="{1B407392-0B88-4B8F-A139-238301B2D036}" type="sibTrans" cxnId="{26559102-F751-4088-B25E-F8F6082C9907}">
      <dgm:prSet/>
      <dgm:spPr/>
      <dgm:t>
        <a:bodyPr/>
        <a:lstStyle/>
        <a:p>
          <a:pPr algn="ctr"/>
          <a:endParaRPr lang="es-ES"/>
        </a:p>
      </dgm:t>
    </dgm:pt>
    <dgm:pt modelId="{F84CF655-9631-49A0-942E-8FECC0D78824}">
      <dgm:prSet phldrT="[Texto]"/>
      <dgm:spPr/>
      <dgm:t>
        <a:bodyPr/>
        <a:lstStyle/>
        <a:p>
          <a:pPr algn="ctr"/>
          <a:r>
            <a:rPr lang="es-ES"/>
            <a:t>fulani community school block building 2013</a:t>
          </a:r>
        </a:p>
      </dgm:t>
    </dgm:pt>
    <dgm:pt modelId="{964B63D3-F92D-49F0-90FA-14B81629F32F}" type="parTrans" cxnId="{9B67BB66-220B-4D2F-8EDB-B38B6DCB9A23}">
      <dgm:prSet/>
      <dgm:spPr/>
      <dgm:t>
        <a:bodyPr/>
        <a:lstStyle/>
        <a:p>
          <a:pPr algn="ctr"/>
          <a:endParaRPr lang="es-ES"/>
        </a:p>
      </dgm:t>
    </dgm:pt>
    <dgm:pt modelId="{0A7E092C-24C0-4279-8F29-79BB1A61B3B7}" type="sibTrans" cxnId="{9B67BB66-220B-4D2F-8EDB-B38B6DCB9A23}">
      <dgm:prSet/>
      <dgm:spPr/>
      <dgm:t>
        <a:bodyPr/>
        <a:lstStyle/>
        <a:p>
          <a:pPr algn="ctr"/>
          <a:endParaRPr lang="es-ES"/>
        </a:p>
      </dgm:t>
    </dgm:pt>
    <dgm:pt modelId="{95C3D727-7E6E-4DF1-ADD9-8EC316EF2D41}">
      <dgm:prSet phldrT="[Texto]"/>
      <dgm:spPr/>
      <dgm:t>
        <a:bodyPr/>
        <a:lstStyle/>
        <a:p>
          <a:pPr algn="ctr"/>
          <a:r>
            <a:rPr lang="es-ES"/>
            <a:t>Library block building adawso 2013</a:t>
          </a:r>
        </a:p>
        <a:p>
          <a:pPr algn="ctr"/>
          <a:endParaRPr lang="es-ES"/>
        </a:p>
      </dgm:t>
    </dgm:pt>
    <dgm:pt modelId="{1D3D5B82-ADCE-44D8-B809-84EADB6287B4}" type="parTrans" cxnId="{DEDC43B8-A0A1-4FB8-A4E6-73E6A8D7AE3E}">
      <dgm:prSet/>
      <dgm:spPr/>
      <dgm:t>
        <a:bodyPr/>
        <a:lstStyle/>
        <a:p>
          <a:pPr algn="ctr"/>
          <a:endParaRPr lang="es-ES"/>
        </a:p>
      </dgm:t>
    </dgm:pt>
    <dgm:pt modelId="{60AD71A4-F5B4-4C63-ACCA-D2246ACC96D7}" type="sibTrans" cxnId="{DEDC43B8-A0A1-4FB8-A4E6-73E6A8D7AE3E}">
      <dgm:prSet/>
      <dgm:spPr/>
      <dgm:t>
        <a:bodyPr/>
        <a:lstStyle/>
        <a:p>
          <a:pPr algn="ctr"/>
          <a:endParaRPr lang="es-ES"/>
        </a:p>
      </dgm:t>
    </dgm:pt>
    <dgm:pt modelId="{0446EDF6-EFDD-498E-B3DB-A136BE5AA94E}" type="pres">
      <dgm:prSet presAssocID="{C3B83AD2-2F14-4530-A74F-7C22EA361CCE}" presName="Name0" presStyleCnt="0">
        <dgm:presLayoutVars>
          <dgm:dir/>
          <dgm:resizeHandles val="exact"/>
        </dgm:presLayoutVars>
      </dgm:prSet>
      <dgm:spPr/>
      <dgm:t>
        <a:bodyPr/>
        <a:lstStyle/>
        <a:p>
          <a:endParaRPr lang="es-ES"/>
        </a:p>
      </dgm:t>
    </dgm:pt>
    <dgm:pt modelId="{A6AAAF0C-60DA-4472-BAD1-141B7297B18C}" type="pres">
      <dgm:prSet presAssocID="{2954273C-43E9-4816-8BA8-DC9ED0D25EB5}" presName="compNode" presStyleCnt="0"/>
      <dgm:spPr/>
      <dgm:t>
        <a:bodyPr/>
        <a:lstStyle/>
        <a:p>
          <a:endParaRPr lang="es-ES"/>
        </a:p>
      </dgm:t>
    </dgm:pt>
    <dgm:pt modelId="{6889D7D7-7346-4419-97DE-02CD70730EC9}" type="pres">
      <dgm:prSet presAssocID="{2954273C-43E9-4816-8BA8-DC9ED0D25EB5}" presName="pictRect" presStyleLbl="node1" presStyleIdx="0" presStyleCnt="8"/>
      <dgm:spPr>
        <a:blipFill rotWithShape="0">
          <a:blip xmlns:r="http://schemas.openxmlformats.org/officeDocument/2006/relationships" r:embed="rId1"/>
          <a:stretch>
            <a:fillRect/>
          </a:stretch>
        </a:blipFill>
      </dgm:spPr>
      <dgm:t>
        <a:bodyPr/>
        <a:lstStyle/>
        <a:p>
          <a:endParaRPr lang="es-ES"/>
        </a:p>
      </dgm:t>
    </dgm:pt>
    <dgm:pt modelId="{F13F2738-D03A-474B-BD2E-FE24CB71442F}" type="pres">
      <dgm:prSet presAssocID="{2954273C-43E9-4816-8BA8-DC9ED0D25EB5}" presName="textRect" presStyleLbl="revTx" presStyleIdx="0" presStyleCnt="8">
        <dgm:presLayoutVars>
          <dgm:bulletEnabled val="1"/>
        </dgm:presLayoutVars>
      </dgm:prSet>
      <dgm:spPr/>
      <dgm:t>
        <a:bodyPr/>
        <a:lstStyle/>
        <a:p>
          <a:endParaRPr lang="es-ES"/>
        </a:p>
      </dgm:t>
    </dgm:pt>
    <dgm:pt modelId="{EE8AA316-4A7B-4673-B3ED-B39BD12A58E2}" type="pres">
      <dgm:prSet presAssocID="{A6EA2F27-858C-4D20-A6B5-E1F621743FE3}" presName="sibTrans" presStyleLbl="sibTrans2D1" presStyleIdx="0" presStyleCnt="0"/>
      <dgm:spPr/>
      <dgm:t>
        <a:bodyPr/>
        <a:lstStyle/>
        <a:p>
          <a:endParaRPr lang="es-ES"/>
        </a:p>
      </dgm:t>
    </dgm:pt>
    <dgm:pt modelId="{ACEF017E-580C-4632-AA4A-2F847D3CA6F8}" type="pres">
      <dgm:prSet presAssocID="{A2E4A7AD-3852-4C96-B420-EE30911F23BE}" presName="compNode" presStyleCnt="0"/>
      <dgm:spPr/>
      <dgm:t>
        <a:bodyPr/>
        <a:lstStyle/>
        <a:p>
          <a:endParaRPr lang="es-ES"/>
        </a:p>
      </dgm:t>
    </dgm:pt>
    <dgm:pt modelId="{E72F9D14-9588-4900-BF7F-4141276BE40D}" type="pres">
      <dgm:prSet presAssocID="{A2E4A7AD-3852-4C96-B420-EE30911F23BE}" presName="pictRect" presStyleLbl="node1" presStyleIdx="1" presStyleCnt="8" custScaleY="149008"/>
      <dgm:spPr>
        <a:blipFill rotWithShape="0">
          <a:blip xmlns:r="http://schemas.openxmlformats.org/officeDocument/2006/relationships" r:embed="rId2"/>
          <a:stretch>
            <a:fillRect/>
          </a:stretch>
        </a:blipFill>
      </dgm:spPr>
      <dgm:t>
        <a:bodyPr/>
        <a:lstStyle/>
        <a:p>
          <a:endParaRPr lang="es-ES"/>
        </a:p>
      </dgm:t>
    </dgm:pt>
    <dgm:pt modelId="{94C5BB17-208F-4C59-9DE4-69E7D87D9C26}" type="pres">
      <dgm:prSet presAssocID="{A2E4A7AD-3852-4C96-B420-EE30911F23BE}" presName="textRect" presStyleLbl="revTx" presStyleIdx="1" presStyleCnt="8">
        <dgm:presLayoutVars>
          <dgm:bulletEnabled val="1"/>
        </dgm:presLayoutVars>
      </dgm:prSet>
      <dgm:spPr/>
      <dgm:t>
        <a:bodyPr/>
        <a:lstStyle/>
        <a:p>
          <a:endParaRPr lang="es-ES"/>
        </a:p>
      </dgm:t>
    </dgm:pt>
    <dgm:pt modelId="{8868C96D-2606-49B3-B8CF-5CE5CDD9D97F}" type="pres">
      <dgm:prSet presAssocID="{48DA59F2-9050-4EBF-A498-0B0C266B2AEE}" presName="sibTrans" presStyleLbl="sibTrans2D1" presStyleIdx="0" presStyleCnt="0"/>
      <dgm:spPr/>
      <dgm:t>
        <a:bodyPr/>
        <a:lstStyle/>
        <a:p>
          <a:endParaRPr lang="es-ES"/>
        </a:p>
      </dgm:t>
    </dgm:pt>
    <dgm:pt modelId="{13A71B99-43D9-4B18-9DB1-36C13DE376C9}" type="pres">
      <dgm:prSet presAssocID="{EB5F35BA-3F14-478A-AAC3-05E067B30AB2}" presName="compNode" presStyleCnt="0"/>
      <dgm:spPr/>
      <dgm:t>
        <a:bodyPr/>
        <a:lstStyle/>
        <a:p>
          <a:endParaRPr lang="es-ES"/>
        </a:p>
      </dgm:t>
    </dgm:pt>
    <dgm:pt modelId="{DABB6D32-0E0E-4ED9-8E87-79B5B964DDDD}" type="pres">
      <dgm:prSet presAssocID="{EB5F35BA-3F14-478A-AAC3-05E067B30AB2}" presName="pictRect" presStyleLbl="node1" presStyleIdx="2" presStyleCnt="8"/>
      <dgm:spPr>
        <a:blipFill rotWithShape="0">
          <a:blip xmlns:r="http://schemas.openxmlformats.org/officeDocument/2006/relationships" r:embed="rId3"/>
          <a:stretch>
            <a:fillRect/>
          </a:stretch>
        </a:blipFill>
      </dgm:spPr>
      <dgm:t>
        <a:bodyPr/>
        <a:lstStyle/>
        <a:p>
          <a:endParaRPr lang="es-ES"/>
        </a:p>
      </dgm:t>
    </dgm:pt>
    <dgm:pt modelId="{E678565B-C3F2-4E49-8D5A-D7727FF04BD7}" type="pres">
      <dgm:prSet presAssocID="{EB5F35BA-3F14-478A-AAC3-05E067B30AB2}" presName="textRect" presStyleLbl="revTx" presStyleIdx="2" presStyleCnt="8">
        <dgm:presLayoutVars>
          <dgm:bulletEnabled val="1"/>
        </dgm:presLayoutVars>
      </dgm:prSet>
      <dgm:spPr/>
      <dgm:t>
        <a:bodyPr/>
        <a:lstStyle/>
        <a:p>
          <a:endParaRPr lang="es-ES"/>
        </a:p>
      </dgm:t>
    </dgm:pt>
    <dgm:pt modelId="{9F01B977-DCF4-4F79-94F9-C578F611F92A}" type="pres">
      <dgm:prSet presAssocID="{3E9EFC25-7C30-44B6-ACE8-876677F78D41}" presName="sibTrans" presStyleLbl="sibTrans2D1" presStyleIdx="0" presStyleCnt="0"/>
      <dgm:spPr/>
      <dgm:t>
        <a:bodyPr/>
        <a:lstStyle/>
        <a:p>
          <a:endParaRPr lang="es-ES"/>
        </a:p>
      </dgm:t>
    </dgm:pt>
    <dgm:pt modelId="{5B013FB9-502F-4A9E-A344-8EC0E94DF604}" type="pres">
      <dgm:prSet presAssocID="{D270FF69-7493-4DAB-9C90-F6725E48A19B}" presName="compNode" presStyleCnt="0"/>
      <dgm:spPr/>
      <dgm:t>
        <a:bodyPr/>
        <a:lstStyle/>
        <a:p>
          <a:endParaRPr lang="es-ES"/>
        </a:p>
      </dgm:t>
    </dgm:pt>
    <dgm:pt modelId="{036BA8EF-CC2D-4DB0-8A64-B722F3347194}" type="pres">
      <dgm:prSet presAssocID="{D270FF69-7493-4DAB-9C90-F6725E48A19B}" presName="pictRect" presStyleLbl="node1" presStyleIdx="3" presStyleCnt="8"/>
      <dgm:spPr>
        <a:blipFill rotWithShape="0">
          <a:blip xmlns:r="http://schemas.openxmlformats.org/officeDocument/2006/relationships" r:embed="rId4"/>
          <a:stretch>
            <a:fillRect/>
          </a:stretch>
        </a:blipFill>
      </dgm:spPr>
      <dgm:t>
        <a:bodyPr/>
        <a:lstStyle/>
        <a:p>
          <a:endParaRPr lang="es-ES"/>
        </a:p>
      </dgm:t>
    </dgm:pt>
    <dgm:pt modelId="{7111C37F-C596-43BC-AA80-D90D4D887043}" type="pres">
      <dgm:prSet presAssocID="{D270FF69-7493-4DAB-9C90-F6725E48A19B}" presName="textRect" presStyleLbl="revTx" presStyleIdx="3" presStyleCnt="8">
        <dgm:presLayoutVars>
          <dgm:bulletEnabled val="1"/>
        </dgm:presLayoutVars>
      </dgm:prSet>
      <dgm:spPr/>
      <dgm:t>
        <a:bodyPr/>
        <a:lstStyle/>
        <a:p>
          <a:endParaRPr lang="es-ES"/>
        </a:p>
      </dgm:t>
    </dgm:pt>
    <dgm:pt modelId="{9AFE00D3-AF22-4D16-9C87-3E3FA41F18EE}" type="pres">
      <dgm:prSet presAssocID="{DCCC06D7-D268-45B6-AC79-CBBC546AEDC1}" presName="sibTrans" presStyleLbl="sibTrans2D1" presStyleIdx="0" presStyleCnt="0"/>
      <dgm:spPr/>
      <dgm:t>
        <a:bodyPr/>
        <a:lstStyle/>
        <a:p>
          <a:endParaRPr lang="es-ES"/>
        </a:p>
      </dgm:t>
    </dgm:pt>
    <dgm:pt modelId="{2B09978A-61C4-419C-BF39-E25FE5823EE9}" type="pres">
      <dgm:prSet presAssocID="{60E55DB2-61A6-4D9D-A620-EA7185E9FC3E}" presName="compNode" presStyleCnt="0"/>
      <dgm:spPr/>
      <dgm:t>
        <a:bodyPr/>
        <a:lstStyle/>
        <a:p>
          <a:endParaRPr lang="es-ES"/>
        </a:p>
      </dgm:t>
    </dgm:pt>
    <dgm:pt modelId="{BF019F09-9E4A-438D-AB3B-E773315A90A9}" type="pres">
      <dgm:prSet presAssocID="{60E55DB2-61A6-4D9D-A620-EA7185E9FC3E}" presName="pictRect" presStyleLbl="node1" presStyleIdx="4" presStyleCnt="8"/>
      <dgm:spPr>
        <a:blipFill rotWithShape="0">
          <a:blip xmlns:r="http://schemas.openxmlformats.org/officeDocument/2006/relationships" r:embed="rId5"/>
          <a:stretch>
            <a:fillRect/>
          </a:stretch>
        </a:blipFill>
      </dgm:spPr>
      <dgm:t>
        <a:bodyPr/>
        <a:lstStyle/>
        <a:p>
          <a:endParaRPr lang="es-ES"/>
        </a:p>
      </dgm:t>
    </dgm:pt>
    <dgm:pt modelId="{1A3BC5CB-8BAB-4B6E-9C96-3923A60060D8}" type="pres">
      <dgm:prSet presAssocID="{60E55DB2-61A6-4D9D-A620-EA7185E9FC3E}" presName="textRect" presStyleLbl="revTx" presStyleIdx="4" presStyleCnt="8">
        <dgm:presLayoutVars>
          <dgm:bulletEnabled val="1"/>
        </dgm:presLayoutVars>
      </dgm:prSet>
      <dgm:spPr/>
      <dgm:t>
        <a:bodyPr/>
        <a:lstStyle/>
        <a:p>
          <a:endParaRPr lang="es-ES"/>
        </a:p>
      </dgm:t>
    </dgm:pt>
    <dgm:pt modelId="{22D84659-575B-4352-B95F-CC6B9367CF68}" type="pres">
      <dgm:prSet presAssocID="{1B407392-0B88-4B8F-A139-238301B2D036}" presName="sibTrans" presStyleLbl="sibTrans2D1" presStyleIdx="0" presStyleCnt="0"/>
      <dgm:spPr/>
      <dgm:t>
        <a:bodyPr/>
        <a:lstStyle/>
        <a:p>
          <a:endParaRPr lang="es-ES"/>
        </a:p>
      </dgm:t>
    </dgm:pt>
    <dgm:pt modelId="{8C505FE8-B7E1-4F06-B327-1DE16E9A3808}" type="pres">
      <dgm:prSet presAssocID="{3E90F0FD-D767-45A4-A032-C3CB897A0B37}" presName="compNode" presStyleCnt="0"/>
      <dgm:spPr/>
      <dgm:t>
        <a:bodyPr/>
        <a:lstStyle/>
        <a:p>
          <a:endParaRPr lang="es-ES"/>
        </a:p>
      </dgm:t>
    </dgm:pt>
    <dgm:pt modelId="{71839789-E3A1-4434-BB25-B52388699922}" type="pres">
      <dgm:prSet presAssocID="{3E90F0FD-D767-45A4-A032-C3CB897A0B37}" presName="pictRect" presStyleLbl="node1" presStyleIdx="5" presStyleCnt="8"/>
      <dgm:spPr>
        <a:blipFill rotWithShape="0">
          <a:blip xmlns:r="http://schemas.openxmlformats.org/officeDocument/2006/relationships" r:embed="rId6"/>
          <a:stretch>
            <a:fillRect/>
          </a:stretch>
        </a:blipFill>
      </dgm:spPr>
      <dgm:t>
        <a:bodyPr/>
        <a:lstStyle/>
        <a:p>
          <a:endParaRPr lang="es-ES"/>
        </a:p>
      </dgm:t>
    </dgm:pt>
    <dgm:pt modelId="{103483DA-EF38-40D9-93C1-56DE1361A980}" type="pres">
      <dgm:prSet presAssocID="{3E90F0FD-D767-45A4-A032-C3CB897A0B37}" presName="textRect" presStyleLbl="revTx" presStyleIdx="5" presStyleCnt="8">
        <dgm:presLayoutVars>
          <dgm:bulletEnabled val="1"/>
        </dgm:presLayoutVars>
      </dgm:prSet>
      <dgm:spPr/>
      <dgm:t>
        <a:bodyPr/>
        <a:lstStyle/>
        <a:p>
          <a:endParaRPr lang="es-ES"/>
        </a:p>
      </dgm:t>
    </dgm:pt>
    <dgm:pt modelId="{DB626B83-AECD-4DE0-92C0-D256BD06002E}" type="pres">
      <dgm:prSet presAssocID="{EF67FECA-4179-440D-BB12-CC1759911F38}" presName="sibTrans" presStyleLbl="sibTrans2D1" presStyleIdx="0" presStyleCnt="0"/>
      <dgm:spPr/>
      <dgm:t>
        <a:bodyPr/>
        <a:lstStyle/>
        <a:p>
          <a:endParaRPr lang="es-ES"/>
        </a:p>
      </dgm:t>
    </dgm:pt>
    <dgm:pt modelId="{AFA4A84D-F125-46F7-8D60-8814E2BEBEA9}" type="pres">
      <dgm:prSet presAssocID="{F84CF655-9631-49A0-942E-8FECC0D78824}" presName="compNode" presStyleCnt="0"/>
      <dgm:spPr/>
      <dgm:t>
        <a:bodyPr/>
        <a:lstStyle/>
        <a:p>
          <a:endParaRPr lang="es-ES"/>
        </a:p>
      </dgm:t>
    </dgm:pt>
    <dgm:pt modelId="{76E81DA8-0D18-4A1C-9B89-020480A556FD}" type="pres">
      <dgm:prSet presAssocID="{F84CF655-9631-49A0-942E-8FECC0D78824}" presName="pictRect" presStyleLbl="node1" presStyleIdx="6" presStyleCnt="8"/>
      <dgm:spPr>
        <a:blipFill rotWithShape="0">
          <a:blip xmlns:r="http://schemas.openxmlformats.org/officeDocument/2006/relationships" r:embed="rId7"/>
          <a:stretch>
            <a:fillRect/>
          </a:stretch>
        </a:blipFill>
      </dgm:spPr>
      <dgm:t>
        <a:bodyPr/>
        <a:lstStyle/>
        <a:p>
          <a:endParaRPr lang="es-ES"/>
        </a:p>
      </dgm:t>
    </dgm:pt>
    <dgm:pt modelId="{2712551A-3450-4370-896B-4E8583CC83BA}" type="pres">
      <dgm:prSet presAssocID="{F84CF655-9631-49A0-942E-8FECC0D78824}" presName="textRect" presStyleLbl="revTx" presStyleIdx="6" presStyleCnt="8">
        <dgm:presLayoutVars>
          <dgm:bulletEnabled val="1"/>
        </dgm:presLayoutVars>
      </dgm:prSet>
      <dgm:spPr/>
      <dgm:t>
        <a:bodyPr/>
        <a:lstStyle/>
        <a:p>
          <a:endParaRPr lang="es-ES"/>
        </a:p>
      </dgm:t>
    </dgm:pt>
    <dgm:pt modelId="{A0A7711E-D673-4246-8541-0AC55A949277}" type="pres">
      <dgm:prSet presAssocID="{0A7E092C-24C0-4279-8F29-79BB1A61B3B7}" presName="sibTrans" presStyleLbl="sibTrans2D1" presStyleIdx="0" presStyleCnt="0"/>
      <dgm:spPr/>
      <dgm:t>
        <a:bodyPr/>
        <a:lstStyle/>
        <a:p>
          <a:endParaRPr lang="es-ES"/>
        </a:p>
      </dgm:t>
    </dgm:pt>
    <dgm:pt modelId="{86D3AF06-4A7B-46E7-80E5-07C1B99032A0}" type="pres">
      <dgm:prSet presAssocID="{95C3D727-7E6E-4DF1-ADD9-8EC316EF2D41}" presName="compNode" presStyleCnt="0"/>
      <dgm:spPr/>
      <dgm:t>
        <a:bodyPr/>
        <a:lstStyle/>
        <a:p>
          <a:endParaRPr lang="es-ES"/>
        </a:p>
      </dgm:t>
    </dgm:pt>
    <dgm:pt modelId="{B9C292EA-CD58-4899-91F9-D60DEFF6BE4F}" type="pres">
      <dgm:prSet presAssocID="{95C3D727-7E6E-4DF1-ADD9-8EC316EF2D41}" presName="pictRect" presStyleLbl="node1" presStyleIdx="7" presStyleCnt="8" custLinFactNeighborX="210"/>
      <dgm:spPr>
        <a:blipFill rotWithShape="0">
          <a:blip xmlns:r="http://schemas.openxmlformats.org/officeDocument/2006/relationships" r:embed="rId8"/>
          <a:stretch>
            <a:fillRect/>
          </a:stretch>
        </a:blipFill>
      </dgm:spPr>
      <dgm:t>
        <a:bodyPr/>
        <a:lstStyle/>
        <a:p>
          <a:endParaRPr lang="es-ES"/>
        </a:p>
      </dgm:t>
    </dgm:pt>
    <dgm:pt modelId="{2DA44533-8E37-4214-A210-295E0E46FD9A}" type="pres">
      <dgm:prSet presAssocID="{95C3D727-7E6E-4DF1-ADD9-8EC316EF2D41}" presName="textRect" presStyleLbl="revTx" presStyleIdx="7" presStyleCnt="8">
        <dgm:presLayoutVars>
          <dgm:bulletEnabled val="1"/>
        </dgm:presLayoutVars>
      </dgm:prSet>
      <dgm:spPr/>
      <dgm:t>
        <a:bodyPr/>
        <a:lstStyle/>
        <a:p>
          <a:endParaRPr lang="es-ES"/>
        </a:p>
      </dgm:t>
    </dgm:pt>
  </dgm:ptLst>
  <dgm:cxnLst>
    <dgm:cxn modelId="{26559102-F751-4088-B25E-F8F6082C9907}" srcId="{C3B83AD2-2F14-4530-A74F-7C22EA361CCE}" destId="{60E55DB2-61A6-4D9D-A620-EA7185E9FC3E}" srcOrd="4" destOrd="0" parTransId="{3A571BE6-C697-40D4-A745-5D68CEB22282}" sibTransId="{1B407392-0B88-4B8F-A139-238301B2D036}"/>
    <dgm:cxn modelId="{DEDC43B8-A0A1-4FB8-A4E6-73E6A8D7AE3E}" srcId="{C3B83AD2-2F14-4530-A74F-7C22EA361CCE}" destId="{95C3D727-7E6E-4DF1-ADD9-8EC316EF2D41}" srcOrd="7" destOrd="0" parTransId="{1D3D5B82-ADCE-44D8-B809-84EADB6287B4}" sibTransId="{60AD71A4-F5B4-4C63-ACCA-D2246ACC96D7}"/>
    <dgm:cxn modelId="{5608BE58-277C-44B1-BFC3-FEFC5773B940}" type="presOf" srcId="{A2E4A7AD-3852-4C96-B420-EE30911F23BE}" destId="{94C5BB17-208F-4C59-9DE4-69E7D87D9C26}" srcOrd="0" destOrd="0" presId="urn:microsoft.com/office/officeart/2005/8/layout/pList1"/>
    <dgm:cxn modelId="{D7CB423A-DB73-433E-ADE9-287DBA79B233}" type="presOf" srcId="{C3B83AD2-2F14-4530-A74F-7C22EA361CCE}" destId="{0446EDF6-EFDD-498E-B3DB-A136BE5AA94E}" srcOrd="0" destOrd="0" presId="urn:microsoft.com/office/officeart/2005/8/layout/pList1"/>
    <dgm:cxn modelId="{A3C28031-ACCC-4A98-95F9-A6D650FA99FB}" type="presOf" srcId="{1B407392-0B88-4B8F-A139-238301B2D036}" destId="{22D84659-575B-4352-B95F-CC6B9367CF68}" srcOrd="0" destOrd="0" presId="urn:microsoft.com/office/officeart/2005/8/layout/pList1"/>
    <dgm:cxn modelId="{EBBC11CC-E7EA-42DE-ADF8-9D981AF41F2D}" type="presOf" srcId="{EF67FECA-4179-440D-BB12-CC1759911F38}" destId="{DB626B83-AECD-4DE0-92C0-D256BD06002E}" srcOrd="0" destOrd="0" presId="urn:microsoft.com/office/officeart/2005/8/layout/pList1"/>
    <dgm:cxn modelId="{F9E02BFE-FDA0-42AF-9F84-7C83E429D5F3}" srcId="{C3B83AD2-2F14-4530-A74F-7C22EA361CCE}" destId="{A2E4A7AD-3852-4C96-B420-EE30911F23BE}" srcOrd="1" destOrd="0" parTransId="{54E03D28-838D-4EE9-A49E-5CF97FA79CE2}" sibTransId="{48DA59F2-9050-4EBF-A498-0B0C266B2AEE}"/>
    <dgm:cxn modelId="{05472B1C-0FEB-4EFA-BEC7-5DCF39CDF2DB}" type="presOf" srcId="{D270FF69-7493-4DAB-9C90-F6725E48A19B}" destId="{7111C37F-C596-43BC-AA80-D90D4D887043}" srcOrd="0" destOrd="0" presId="urn:microsoft.com/office/officeart/2005/8/layout/pList1"/>
    <dgm:cxn modelId="{EBD41DA8-F6E5-40DD-8DB4-C62B89FA483C}" type="presOf" srcId="{DCCC06D7-D268-45B6-AC79-CBBC546AEDC1}" destId="{9AFE00D3-AF22-4D16-9C87-3E3FA41F18EE}" srcOrd="0" destOrd="0" presId="urn:microsoft.com/office/officeart/2005/8/layout/pList1"/>
    <dgm:cxn modelId="{9B67BB66-220B-4D2F-8EDB-B38B6DCB9A23}" srcId="{C3B83AD2-2F14-4530-A74F-7C22EA361CCE}" destId="{F84CF655-9631-49A0-942E-8FECC0D78824}" srcOrd="6" destOrd="0" parTransId="{964B63D3-F92D-49F0-90FA-14B81629F32F}" sibTransId="{0A7E092C-24C0-4279-8F29-79BB1A61B3B7}"/>
    <dgm:cxn modelId="{D50AE29F-BB86-4513-A204-E19FB14F4073}" type="presOf" srcId="{2954273C-43E9-4816-8BA8-DC9ED0D25EB5}" destId="{F13F2738-D03A-474B-BD2E-FE24CB71442F}" srcOrd="0" destOrd="0" presId="urn:microsoft.com/office/officeart/2005/8/layout/pList1"/>
    <dgm:cxn modelId="{BDB0AEBA-5993-4BE0-BEBC-56DCDB11454C}" srcId="{C3B83AD2-2F14-4530-A74F-7C22EA361CCE}" destId="{EB5F35BA-3F14-478A-AAC3-05E067B30AB2}" srcOrd="2" destOrd="0" parTransId="{59D96E43-74F1-48A3-A249-76A151F9E6CB}" sibTransId="{3E9EFC25-7C30-44B6-ACE8-876677F78D41}"/>
    <dgm:cxn modelId="{B000DABE-426E-4418-BEA2-90B4DBA401E8}" type="presOf" srcId="{48DA59F2-9050-4EBF-A498-0B0C266B2AEE}" destId="{8868C96D-2606-49B3-B8CF-5CE5CDD9D97F}" srcOrd="0" destOrd="0" presId="urn:microsoft.com/office/officeart/2005/8/layout/pList1"/>
    <dgm:cxn modelId="{7245AB83-7D5F-41DB-9BF3-95DA647EF498}" type="presOf" srcId="{95C3D727-7E6E-4DF1-ADD9-8EC316EF2D41}" destId="{2DA44533-8E37-4214-A210-295E0E46FD9A}" srcOrd="0" destOrd="0" presId="urn:microsoft.com/office/officeart/2005/8/layout/pList1"/>
    <dgm:cxn modelId="{5322928D-4FB9-4203-854A-25E8FA970F6F}" srcId="{C3B83AD2-2F14-4530-A74F-7C22EA361CCE}" destId="{3E90F0FD-D767-45A4-A032-C3CB897A0B37}" srcOrd="5" destOrd="0" parTransId="{CB21B377-7428-4406-A700-115950EBFCB6}" sibTransId="{EF67FECA-4179-440D-BB12-CC1759911F38}"/>
    <dgm:cxn modelId="{F04BBD2C-AD4A-47D1-97E2-C57237D96CAA}" type="presOf" srcId="{EB5F35BA-3F14-478A-AAC3-05E067B30AB2}" destId="{E678565B-C3F2-4E49-8D5A-D7727FF04BD7}" srcOrd="0" destOrd="0" presId="urn:microsoft.com/office/officeart/2005/8/layout/pList1"/>
    <dgm:cxn modelId="{165D9437-C161-4408-919E-D2EF7D4F3533}" srcId="{C3B83AD2-2F14-4530-A74F-7C22EA361CCE}" destId="{D270FF69-7493-4DAB-9C90-F6725E48A19B}" srcOrd="3" destOrd="0" parTransId="{5B2F7D33-7068-460E-A839-FBFF01F22208}" sibTransId="{DCCC06D7-D268-45B6-AC79-CBBC546AEDC1}"/>
    <dgm:cxn modelId="{2037FA05-B513-4ADB-8F81-BFFB503C36BF}" type="presOf" srcId="{3E90F0FD-D767-45A4-A032-C3CB897A0B37}" destId="{103483DA-EF38-40D9-93C1-56DE1361A980}" srcOrd="0" destOrd="0" presId="urn:microsoft.com/office/officeart/2005/8/layout/pList1"/>
    <dgm:cxn modelId="{4F6BEEDD-C844-4359-A0B9-5C3EC09C923C}" type="presOf" srcId="{F84CF655-9631-49A0-942E-8FECC0D78824}" destId="{2712551A-3450-4370-896B-4E8583CC83BA}" srcOrd="0" destOrd="0" presId="urn:microsoft.com/office/officeart/2005/8/layout/pList1"/>
    <dgm:cxn modelId="{319BC8F1-5201-4813-95BA-22E42B0EC7F0}" type="presOf" srcId="{A6EA2F27-858C-4D20-A6B5-E1F621743FE3}" destId="{EE8AA316-4A7B-4673-B3ED-B39BD12A58E2}" srcOrd="0" destOrd="0" presId="urn:microsoft.com/office/officeart/2005/8/layout/pList1"/>
    <dgm:cxn modelId="{D678226A-3E2E-4607-BC2E-FA7BCC104411}" srcId="{C3B83AD2-2F14-4530-A74F-7C22EA361CCE}" destId="{2954273C-43E9-4816-8BA8-DC9ED0D25EB5}" srcOrd="0" destOrd="0" parTransId="{9BA2AF63-65F4-4034-9D0B-05E901BB1011}" sibTransId="{A6EA2F27-858C-4D20-A6B5-E1F621743FE3}"/>
    <dgm:cxn modelId="{414F1F4A-3984-4EDD-A705-3E4C61745B41}" type="presOf" srcId="{0A7E092C-24C0-4279-8F29-79BB1A61B3B7}" destId="{A0A7711E-D673-4246-8541-0AC55A949277}" srcOrd="0" destOrd="0" presId="urn:microsoft.com/office/officeart/2005/8/layout/pList1"/>
    <dgm:cxn modelId="{48EDC315-7832-44F2-B1A4-1A8706761CBA}" type="presOf" srcId="{60E55DB2-61A6-4D9D-A620-EA7185E9FC3E}" destId="{1A3BC5CB-8BAB-4B6E-9C96-3923A60060D8}" srcOrd="0" destOrd="0" presId="urn:microsoft.com/office/officeart/2005/8/layout/pList1"/>
    <dgm:cxn modelId="{B31F181D-292F-46D6-ABCB-53894D56313D}" type="presOf" srcId="{3E9EFC25-7C30-44B6-ACE8-876677F78D41}" destId="{9F01B977-DCF4-4F79-94F9-C578F611F92A}" srcOrd="0" destOrd="0" presId="urn:microsoft.com/office/officeart/2005/8/layout/pList1"/>
    <dgm:cxn modelId="{8D3A7D5F-DB4A-4FE2-A2A7-DA7018D4A50F}" type="presParOf" srcId="{0446EDF6-EFDD-498E-B3DB-A136BE5AA94E}" destId="{A6AAAF0C-60DA-4472-BAD1-141B7297B18C}" srcOrd="0" destOrd="0" presId="urn:microsoft.com/office/officeart/2005/8/layout/pList1"/>
    <dgm:cxn modelId="{FB9F86BB-9E96-4608-AEEA-260C836F1FFC}" type="presParOf" srcId="{A6AAAF0C-60DA-4472-BAD1-141B7297B18C}" destId="{6889D7D7-7346-4419-97DE-02CD70730EC9}" srcOrd="0" destOrd="0" presId="urn:microsoft.com/office/officeart/2005/8/layout/pList1"/>
    <dgm:cxn modelId="{220FD776-90BE-4B8F-B79B-5BC6F7088181}" type="presParOf" srcId="{A6AAAF0C-60DA-4472-BAD1-141B7297B18C}" destId="{F13F2738-D03A-474B-BD2E-FE24CB71442F}" srcOrd="1" destOrd="0" presId="urn:microsoft.com/office/officeart/2005/8/layout/pList1"/>
    <dgm:cxn modelId="{3B5CD987-466B-4299-98D5-6AA745E2953F}" type="presParOf" srcId="{0446EDF6-EFDD-498E-B3DB-A136BE5AA94E}" destId="{EE8AA316-4A7B-4673-B3ED-B39BD12A58E2}" srcOrd="1" destOrd="0" presId="urn:microsoft.com/office/officeart/2005/8/layout/pList1"/>
    <dgm:cxn modelId="{ECCCFF19-8EFE-4D0E-B5F1-FF93E1A7928E}" type="presParOf" srcId="{0446EDF6-EFDD-498E-B3DB-A136BE5AA94E}" destId="{ACEF017E-580C-4632-AA4A-2F847D3CA6F8}" srcOrd="2" destOrd="0" presId="urn:microsoft.com/office/officeart/2005/8/layout/pList1"/>
    <dgm:cxn modelId="{F3E36177-F5D7-4CDB-8B50-91154721E1D0}" type="presParOf" srcId="{ACEF017E-580C-4632-AA4A-2F847D3CA6F8}" destId="{E72F9D14-9588-4900-BF7F-4141276BE40D}" srcOrd="0" destOrd="0" presId="urn:microsoft.com/office/officeart/2005/8/layout/pList1"/>
    <dgm:cxn modelId="{B6E7DFC6-8195-4C6C-9577-599D3C583205}" type="presParOf" srcId="{ACEF017E-580C-4632-AA4A-2F847D3CA6F8}" destId="{94C5BB17-208F-4C59-9DE4-69E7D87D9C26}" srcOrd="1" destOrd="0" presId="urn:microsoft.com/office/officeart/2005/8/layout/pList1"/>
    <dgm:cxn modelId="{97CB7672-C5C3-4A21-8C46-FD55F68B9DCB}" type="presParOf" srcId="{0446EDF6-EFDD-498E-B3DB-A136BE5AA94E}" destId="{8868C96D-2606-49B3-B8CF-5CE5CDD9D97F}" srcOrd="3" destOrd="0" presId="urn:microsoft.com/office/officeart/2005/8/layout/pList1"/>
    <dgm:cxn modelId="{404AFDC0-C461-4255-B0E4-D3CE3061E340}" type="presParOf" srcId="{0446EDF6-EFDD-498E-B3DB-A136BE5AA94E}" destId="{13A71B99-43D9-4B18-9DB1-36C13DE376C9}" srcOrd="4" destOrd="0" presId="urn:microsoft.com/office/officeart/2005/8/layout/pList1"/>
    <dgm:cxn modelId="{FA2A7D91-B8B0-4834-89A0-07B1DDDB9BC5}" type="presParOf" srcId="{13A71B99-43D9-4B18-9DB1-36C13DE376C9}" destId="{DABB6D32-0E0E-4ED9-8E87-79B5B964DDDD}" srcOrd="0" destOrd="0" presId="urn:microsoft.com/office/officeart/2005/8/layout/pList1"/>
    <dgm:cxn modelId="{E212BA67-14CF-4404-BC34-C07A8EE54B0E}" type="presParOf" srcId="{13A71B99-43D9-4B18-9DB1-36C13DE376C9}" destId="{E678565B-C3F2-4E49-8D5A-D7727FF04BD7}" srcOrd="1" destOrd="0" presId="urn:microsoft.com/office/officeart/2005/8/layout/pList1"/>
    <dgm:cxn modelId="{A1CB2739-7482-408C-81AC-ADBD0BFA67EA}" type="presParOf" srcId="{0446EDF6-EFDD-498E-B3DB-A136BE5AA94E}" destId="{9F01B977-DCF4-4F79-94F9-C578F611F92A}" srcOrd="5" destOrd="0" presId="urn:microsoft.com/office/officeart/2005/8/layout/pList1"/>
    <dgm:cxn modelId="{7084DF9B-76AA-42C6-8881-EF8EDEFFB0CF}" type="presParOf" srcId="{0446EDF6-EFDD-498E-B3DB-A136BE5AA94E}" destId="{5B013FB9-502F-4A9E-A344-8EC0E94DF604}" srcOrd="6" destOrd="0" presId="urn:microsoft.com/office/officeart/2005/8/layout/pList1"/>
    <dgm:cxn modelId="{7C85A7BB-956D-4083-B8FB-6BEB99F0512A}" type="presParOf" srcId="{5B013FB9-502F-4A9E-A344-8EC0E94DF604}" destId="{036BA8EF-CC2D-4DB0-8A64-B722F3347194}" srcOrd="0" destOrd="0" presId="urn:microsoft.com/office/officeart/2005/8/layout/pList1"/>
    <dgm:cxn modelId="{4BB512D6-F3DC-4ECF-8BFF-0D463507ED27}" type="presParOf" srcId="{5B013FB9-502F-4A9E-A344-8EC0E94DF604}" destId="{7111C37F-C596-43BC-AA80-D90D4D887043}" srcOrd="1" destOrd="0" presId="urn:microsoft.com/office/officeart/2005/8/layout/pList1"/>
    <dgm:cxn modelId="{801C4D81-397E-4A60-B2A4-B71F8EF49C50}" type="presParOf" srcId="{0446EDF6-EFDD-498E-B3DB-A136BE5AA94E}" destId="{9AFE00D3-AF22-4D16-9C87-3E3FA41F18EE}" srcOrd="7" destOrd="0" presId="urn:microsoft.com/office/officeart/2005/8/layout/pList1"/>
    <dgm:cxn modelId="{B6F87DD0-33C7-484A-8F2F-606D897503D2}" type="presParOf" srcId="{0446EDF6-EFDD-498E-B3DB-A136BE5AA94E}" destId="{2B09978A-61C4-419C-BF39-E25FE5823EE9}" srcOrd="8" destOrd="0" presId="urn:microsoft.com/office/officeart/2005/8/layout/pList1"/>
    <dgm:cxn modelId="{97C42DEF-3F4F-4721-B1E1-B578FA1CCD39}" type="presParOf" srcId="{2B09978A-61C4-419C-BF39-E25FE5823EE9}" destId="{BF019F09-9E4A-438D-AB3B-E773315A90A9}" srcOrd="0" destOrd="0" presId="urn:microsoft.com/office/officeart/2005/8/layout/pList1"/>
    <dgm:cxn modelId="{AEF6CC42-C7FB-47D0-BF65-05343A21139B}" type="presParOf" srcId="{2B09978A-61C4-419C-BF39-E25FE5823EE9}" destId="{1A3BC5CB-8BAB-4B6E-9C96-3923A60060D8}" srcOrd="1" destOrd="0" presId="urn:microsoft.com/office/officeart/2005/8/layout/pList1"/>
    <dgm:cxn modelId="{45E91164-D947-4EDE-B993-A067B6705A05}" type="presParOf" srcId="{0446EDF6-EFDD-498E-B3DB-A136BE5AA94E}" destId="{22D84659-575B-4352-B95F-CC6B9367CF68}" srcOrd="9" destOrd="0" presId="urn:microsoft.com/office/officeart/2005/8/layout/pList1"/>
    <dgm:cxn modelId="{405C731D-1DF2-4AA0-986B-2747434849F5}" type="presParOf" srcId="{0446EDF6-EFDD-498E-B3DB-A136BE5AA94E}" destId="{8C505FE8-B7E1-4F06-B327-1DE16E9A3808}" srcOrd="10" destOrd="0" presId="urn:microsoft.com/office/officeart/2005/8/layout/pList1"/>
    <dgm:cxn modelId="{4552B4BF-3B81-4BA7-A935-3EA55C7AA4B6}" type="presParOf" srcId="{8C505FE8-B7E1-4F06-B327-1DE16E9A3808}" destId="{71839789-E3A1-4434-BB25-B52388699922}" srcOrd="0" destOrd="0" presId="urn:microsoft.com/office/officeart/2005/8/layout/pList1"/>
    <dgm:cxn modelId="{D8278C0D-137F-441A-A6D3-791722CEC889}" type="presParOf" srcId="{8C505FE8-B7E1-4F06-B327-1DE16E9A3808}" destId="{103483DA-EF38-40D9-93C1-56DE1361A980}" srcOrd="1" destOrd="0" presId="urn:microsoft.com/office/officeart/2005/8/layout/pList1"/>
    <dgm:cxn modelId="{6933EF98-3E05-4172-8602-E92F63ADA850}" type="presParOf" srcId="{0446EDF6-EFDD-498E-B3DB-A136BE5AA94E}" destId="{DB626B83-AECD-4DE0-92C0-D256BD06002E}" srcOrd="11" destOrd="0" presId="urn:microsoft.com/office/officeart/2005/8/layout/pList1"/>
    <dgm:cxn modelId="{30A32096-63A2-4E9D-A5B1-368CCEF876C2}" type="presParOf" srcId="{0446EDF6-EFDD-498E-B3DB-A136BE5AA94E}" destId="{AFA4A84D-F125-46F7-8D60-8814E2BEBEA9}" srcOrd="12" destOrd="0" presId="urn:microsoft.com/office/officeart/2005/8/layout/pList1"/>
    <dgm:cxn modelId="{EF76DBAF-9BAE-436C-BE4A-8BD5D5A4C5EA}" type="presParOf" srcId="{AFA4A84D-F125-46F7-8D60-8814E2BEBEA9}" destId="{76E81DA8-0D18-4A1C-9B89-020480A556FD}" srcOrd="0" destOrd="0" presId="urn:microsoft.com/office/officeart/2005/8/layout/pList1"/>
    <dgm:cxn modelId="{26366438-CE1A-47DE-9F23-A8ACAA22ED55}" type="presParOf" srcId="{AFA4A84D-F125-46F7-8D60-8814E2BEBEA9}" destId="{2712551A-3450-4370-896B-4E8583CC83BA}" srcOrd="1" destOrd="0" presId="urn:microsoft.com/office/officeart/2005/8/layout/pList1"/>
    <dgm:cxn modelId="{0B79B2F9-8174-456F-8028-F5E68815E1DA}" type="presParOf" srcId="{0446EDF6-EFDD-498E-B3DB-A136BE5AA94E}" destId="{A0A7711E-D673-4246-8541-0AC55A949277}" srcOrd="13" destOrd="0" presId="urn:microsoft.com/office/officeart/2005/8/layout/pList1"/>
    <dgm:cxn modelId="{37D78EE1-B567-47CD-9053-8C2C6F8E90BF}" type="presParOf" srcId="{0446EDF6-EFDD-498E-B3DB-A136BE5AA94E}" destId="{86D3AF06-4A7B-46E7-80E5-07C1B99032A0}" srcOrd="14" destOrd="0" presId="urn:microsoft.com/office/officeart/2005/8/layout/pList1"/>
    <dgm:cxn modelId="{F1194109-0D75-4620-959C-B9B213B885DA}" type="presParOf" srcId="{86D3AF06-4A7B-46E7-80E5-07C1B99032A0}" destId="{B9C292EA-CD58-4899-91F9-D60DEFF6BE4F}" srcOrd="0" destOrd="0" presId="urn:microsoft.com/office/officeart/2005/8/layout/pList1"/>
    <dgm:cxn modelId="{F741B5D0-3F0F-46BE-ADEA-DFE9CDD61B5E}" type="presParOf" srcId="{86D3AF06-4A7B-46E7-80E5-07C1B99032A0}" destId="{2DA44533-8E37-4214-A210-295E0E46FD9A}" srcOrd="1" destOrd="0" presId="urn:microsoft.com/office/officeart/2005/8/layout/pList1"/>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3C6309C-CC9A-4FEB-B491-B41DC21C42BE}"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s-ES"/>
        </a:p>
      </dgm:t>
    </dgm:pt>
    <dgm:pt modelId="{AC2FBBE5-CE01-401F-AD89-02F6FA78C917}">
      <dgm:prSet phldrT="[Texto]" custT="1"/>
      <dgm:spPr>
        <a:blipFill rotWithShape="0">
          <a:blip xmlns:r="http://schemas.openxmlformats.org/officeDocument/2006/relationships" r:embed="rId1"/>
          <a:stretch>
            <a:fillRect/>
          </a:stretch>
        </a:blipFill>
      </dgm:spPr>
      <dgm:t>
        <a:bodyPr/>
        <a:lstStyle/>
        <a:p>
          <a:r>
            <a:rPr lang="es-ES" sz="1000" b="1">
              <a:solidFill>
                <a:srgbClr val="FFFF00"/>
              </a:solidFill>
            </a:rPr>
            <a:t>Mobile IT Lab</a:t>
          </a:r>
        </a:p>
      </dgm:t>
    </dgm:pt>
    <dgm:pt modelId="{E25958EE-87EC-4ADE-8986-B8D2A4A0F3D4}" type="parTrans" cxnId="{EF2EFA55-1ECF-4955-91D5-E81CAA15DD87}">
      <dgm:prSet/>
      <dgm:spPr/>
      <dgm:t>
        <a:bodyPr/>
        <a:lstStyle/>
        <a:p>
          <a:endParaRPr lang="es-ES"/>
        </a:p>
      </dgm:t>
    </dgm:pt>
    <dgm:pt modelId="{0D1D4A74-ECE6-4032-934F-B7BE89FAF119}" type="sibTrans" cxnId="{EF2EFA55-1ECF-4955-91D5-E81CAA15DD87}">
      <dgm:prSet/>
      <dgm:spPr/>
      <dgm:t>
        <a:bodyPr/>
        <a:lstStyle/>
        <a:p>
          <a:endParaRPr lang="es-ES"/>
        </a:p>
      </dgm:t>
    </dgm:pt>
    <dgm:pt modelId="{9466E842-5946-4B5A-B273-54F824A15BEF}">
      <dgm:prSet phldrT="[Texto]" custT="1"/>
      <dgm:spPr>
        <a:blipFill rotWithShape="0">
          <a:blip xmlns:r="http://schemas.openxmlformats.org/officeDocument/2006/relationships" r:embed="rId2"/>
          <a:stretch>
            <a:fillRect/>
          </a:stretch>
        </a:blipFill>
      </dgm:spPr>
      <dgm:t>
        <a:bodyPr/>
        <a:lstStyle/>
        <a:p>
          <a:r>
            <a:rPr lang="es-ES" sz="1000" b="1">
              <a:solidFill>
                <a:srgbClr val="FFFF00"/>
              </a:solidFill>
            </a:rPr>
            <a:t>sports equipment and activities</a:t>
          </a:r>
        </a:p>
      </dgm:t>
    </dgm:pt>
    <dgm:pt modelId="{112A2D4F-72BA-45C3-9426-BB52439C0B41}" type="parTrans" cxnId="{D7FF9E3B-90B2-466F-92BC-D5DF75FBD238}">
      <dgm:prSet/>
      <dgm:spPr/>
      <dgm:t>
        <a:bodyPr/>
        <a:lstStyle/>
        <a:p>
          <a:endParaRPr lang="es-ES"/>
        </a:p>
      </dgm:t>
    </dgm:pt>
    <dgm:pt modelId="{D119CDA9-4432-40CF-9FE8-77075B2E056D}" type="sibTrans" cxnId="{D7FF9E3B-90B2-466F-92BC-D5DF75FBD238}">
      <dgm:prSet/>
      <dgm:spPr/>
      <dgm:t>
        <a:bodyPr/>
        <a:lstStyle/>
        <a:p>
          <a:endParaRPr lang="es-ES"/>
        </a:p>
      </dgm:t>
    </dgm:pt>
    <dgm:pt modelId="{C1E0C3F9-5151-4DE0-A5E2-ADC31DD5E53C}">
      <dgm:prSet phldrT="[Texto]" custT="1"/>
      <dgm:spPr>
        <a:blipFill rotWithShape="0">
          <a:blip xmlns:r="http://schemas.openxmlformats.org/officeDocument/2006/relationships" r:embed="rId3"/>
          <a:stretch>
            <a:fillRect/>
          </a:stretch>
        </a:blipFill>
      </dgm:spPr>
      <dgm:t>
        <a:bodyPr/>
        <a:lstStyle/>
        <a:p>
          <a:r>
            <a:rPr lang="es-ES" sz="1000" b="1"/>
            <a:t> </a:t>
          </a:r>
          <a:r>
            <a:rPr lang="es-ES" sz="1000" b="1">
              <a:solidFill>
                <a:srgbClr val="FFFF00"/>
              </a:solidFill>
            </a:rPr>
            <a:t>classroom blocks building </a:t>
          </a:r>
        </a:p>
      </dgm:t>
    </dgm:pt>
    <dgm:pt modelId="{E1E53176-B08D-4D03-BA91-015E9DA28404}" type="parTrans" cxnId="{E2517D34-F3AD-4AF0-A2B9-D5A40BA2FF15}">
      <dgm:prSet/>
      <dgm:spPr/>
      <dgm:t>
        <a:bodyPr/>
        <a:lstStyle/>
        <a:p>
          <a:endParaRPr lang="es-ES"/>
        </a:p>
      </dgm:t>
    </dgm:pt>
    <dgm:pt modelId="{5AA86BE2-EAEB-4BFA-923B-FB4CB72853A2}" type="sibTrans" cxnId="{E2517D34-F3AD-4AF0-A2B9-D5A40BA2FF15}">
      <dgm:prSet/>
      <dgm:spPr/>
      <dgm:t>
        <a:bodyPr/>
        <a:lstStyle/>
        <a:p>
          <a:endParaRPr lang="es-ES"/>
        </a:p>
      </dgm:t>
    </dgm:pt>
    <dgm:pt modelId="{F572840D-10FC-4B14-A4CF-1B00ADEF48DD}">
      <dgm:prSet phldrT="[Texto]" custT="1"/>
      <dgm:spPr>
        <a:blipFill rotWithShape="0">
          <a:blip xmlns:r="http://schemas.openxmlformats.org/officeDocument/2006/relationships" r:embed="rId4"/>
          <a:stretch>
            <a:fillRect/>
          </a:stretch>
        </a:blipFill>
      </dgm:spPr>
      <dgm:t>
        <a:bodyPr/>
        <a:lstStyle/>
        <a:p>
          <a:r>
            <a:rPr lang="es-ES" sz="1000" b="1">
              <a:solidFill>
                <a:srgbClr val="FFFF00"/>
              </a:solidFill>
            </a:rPr>
            <a:t>toilet blocks in schools</a:t>
          </a:r>
        </a:p>
      </dgm:t>
    </dgm:pt>
    <dgm:pt modelId="{2D70702D-9FB3-4B6D-939D-1AD454E844B1}" type="parTrans" cxnId="{800360A2-ADF5-4DE8-A432-1D97CF1FB854}">
      <dgm:prSet/>
      <dgm:spPr/>
      <dgm:t>
        <a:bodyPr/>
        <a:lstStyle/>
        <a:p>
          <a:endParaRPr lang="es-ES"/>
        </a:p>
      </dgm:t>
    </dgm:pt>
    <dgm:pt modelId="{E1AF5F60-2E47-40D6-8764-150491A144E8}" type="sibTrans" cxnId="{800360A2-ADF5-4DE8-A432-1D97CF1FB854}">
      <dgm:prSet/>
      <dgm:spPr/>
      <dgm:t>
        <a:bodyPr/>
        <a:lstStyle/>
        <a:p>
          <a:endParaRPr lang="es-ES"/>
        </a:p>
      </dgm:t>
    </dgm:pt>
    <dgm:pt modelId="{0819CC54-3BB7-480F-8F26-2385990EC6CD}">
      <dgm:prSet phldrT="[Texto]" custT="1"/>
      <dgm:spPr>
        <a:blipFill rotWithShape="0">
          <a:blip xmlns:r="http://schemas.openxmlformats.org/officeDocument/2006/relationships" r:embed="rId5"/>
          <a:stretch>
            <a:fillRect/>
          </a:stretch>
        </a:blipFill>
      </dgm:spPr>
      <dgm:t>
        <a:bodyPr/>
        <a:lstStyle/>
        <a:p>
          <a:r>
            <a:rPr lang="es-ES" sz="1000" b="1">
              <a:solidFill>
                <a:srgbClr val="FFFF00"/>
              </a:solidFill>
            </a:rPr>
            <a:t>school libraries</a:t>
          </a:r>
        </a:p>
      </dgm:t>
    </dgm:pt>
    <dgm:pt modelId="{6DD8F55A-E112-47F1-9A62-1584A4F0ED0E}" type="parTrans" cxnId="{C207EABD-FC46-4B51-84FC-9A3E6E8C23C6}">
      <dgm:prSet/>
      <dgm:spPr/>
      <dgm:t>
        <a:bodyPr/>
        <a:lstStyle/>
        <a:p>
          <a:endParaRPr lang="es-ES"/>
        </a:p>
      </dgm:t>
    </dgm:pt>
    <dgm:pt modelId="{928618C7-2ECC-4088-8103-D8628125653A}" type="sibTrans" cxnId="{C207EABD-FC46-4B51-84FC-9A3E6E8C23C6}">
      <dgm:prSet/>
      <dgm:spPr/>
      <dgm:t>
        <a:bodyPr/>
        <a:lstStyle/>
        <a:p>
          <a:endParaRPr lang="es-ES"/>
        </a:p>
      </dgm:t>
    </dgm:pt>
    <dgm:pt modelId="{CFFCC66A-3E1F-498D-AD6B-E5FC345AF246}" type="pres">
      <dgm:prSet presAssocID="{D3C6309C-CC9A-4FEB-B491-B41DC21C42BE}" presName="cycle" presStyleCnt="0">
        <dgm:presLayoutVars>
          <dgm:dir/>
          <dgm:resizeHandles val="exact"/>
        </dgm:presLayoutVars>
      </dgm:prSet>
      <dgm:spPr/>
      <dgm:t>
        <a:bodyPr/>
        <a:lstStyle/>
        <a:p>
          <a:endParaRPr lang="es-ES"/>
        </a:p>
      </dgm:t>
    </dgm:pt>
    <dgm:pt modelId="{6B3D7376-8066-482A-8AD5-B62B0A326EFA}" type="pres">
      <dgm:prSet presAssocID="{AC2FBBE5-CE01-401F-AD89-02F6FA78C917}" presName="node" presStyleLbl="node1" presStyleIdx="0" presStyleCnt="5" custScaleX="143625" custScaleY="135935">
        <dgm:presLayoutVars>
          <dgm:bulletEnabled val="1"/>
        </dgm:presLayoutVars>
      </dgm:prSet>
      <dgm:spPr/>
      <dgm:t>
        <a:bodyPr/>
        <a:lstStyle/>
        <a:p>
          <a:endParaRPr lang="es-ES"/>
        </a:p>
      </dgm:t>
    </dgm:pt>
    <dgm:pt modelId="{354C9C7A-A38D-4ACE-AEB1-CFFAC98B9E9F}" type="pres">
      <dgm:prSet presAssocID="{0D1D4A74-ECE6-4032-934F-B7BE89FAF119}" presName="sibTrans" presStyleLbl="sibTrans2D1" presStyleIdx="0" presStyleCnt="5"/>
      <dgm:spPr/>
      <dgm:t>
        <a:bodyPr/>
        <a:lstStyle/>
        <a:p>
          <a:endParaRPr lang="es-ES"/>
        </a:p>
      </dgm:t>
    </dgm:pt>
    <dgm:pt modelId="{D0DEC478-DE98-40A3-A0A6-9B7FC6A246C3}" type="pres">
      <dgm:prSet presAssocID="{0D1D4A74-ECE6-4032-934F-B7BE89FAF119}" presName="connectorText" presStyleLbl="sibTrans2D1" presStyleIdx="0" presStyleCnt="5"/>
      <dgm:spPr/>
      <dgm:t>
        <a:bodyPr/>
        <a:lstStyle/>
        <a:p>
          <a:endParaRPr lang="es-ES"/>
        </a:p>
      </dgm:t>
    </dgm:pt>
    <dgm:pt modelId="{CE2018B2-4CB8-42DE-B246-735AC708B86B}" type="pres">
      <dgm:prSet presAssocID="{9466E842-5946-4B5A-B273-54F824A15BEF}" presName="node" presStyleLbl="node1" presStyleIdx="1" presStyleCnt="5" custScaleX="148790" custScaleY="144039" custRadScaleRad="131526" custRadScaleInc="10037">
        <dgm:presLayoutVars>
          <dgm:bulletEnabled val="1"/>
        </dgm:presLayoutVars>
      </dgm:prSet>
      <dgm:spPr/>
      <dgm:t>
        <a:bodyPr/>
        <a:lstStyle/>
        <a:p>
          <a:endParaRPr lang="es-ES"/>
        </a:p>
      </dgm:t>
    </dgm:pt>
    <dgm:pt modelId="{8430736B-E63A-4F1F-B1CD-A527BE648ED9}" type="pres">
      <dgm:prSet presAssocID="{D119CDA9-4432-40CF-9FE8-77075B2E056D}" presName="sibTrans" presStyleLbl="sibTrans2D1" presStyleIdx="1" presStyleCnt="5"/>
      <dgm:spPr/>
      <dgm:t>
        <a:bodyPr/>
        <a:lstStyle/>
        <a:p>
          <a:endParaRPr lang="es-ES"/>
        </a:p>
      </dgm:t>
    </dgm:pt>
    <dgm:pt modelId="{16D6070D-036D-4A21-A1D1-52A9A55DA8AF}" type="pres">
      <dgm:prSet presAssocID="{D119CDA9-4432-40CF-9FE8-77075B2E056D}" presName="connectorText" presStyleLbl="sibTrans2D1" presStyleIdx="1" presStyleCnt="5"/>
      <dgm:spPr/>
      <dgm:t>
        <a:bodyPr/>
        <a:lstStyle/>
        <a:p>
          <a:endParaRPr lang="es-ES"/>
        </a:p>
      </dgm:t>
    </dgm:pt>
    <dgm:pt modelId="{F83F8B0C-0D3B-4276-AADD-5B946C5E725A}" type="pres">
      <dgm:prSet presAssocID="{C1E0C3F9-5151-4DE0-A5E2-ADC31DD5E53C}" presName="node" presStyleLbl="node1" presStyleIdx="2" presStyleCnt="5" custScaleX="138033" custScaleY="132268" custRadScaleRad="120898" custRadScaleInc="5534">
        <dgm:presLayoutVars>
          <dgm:bulletEnabled val="1"/>
        </dgm:presLayoutVars>
      </dgm:prSet>
      <dgm:spPr/>
      <dgm:t>
        <a:bodyPr/>
        <a:lstStyle/>
        <a:p>
          <a:endParaRPr lang="es-ES"/>
        </a:p>
      </dgm:t>
    </dgm:pt>
    <dgm:pt modelId="{09020574-9294-4384-B53B-AEB248114B2D}" type="pres">
      <dgm:prSet presAssocID="{5AA86BE2-EAEB-4BFA-923B-FB4CB72853A2}" presName="sibTrans" presStyleLbl="sibTrans2D1" presStyleIdx="2" presStyleCnt="5"/>
      <dgm:spPr/>
      <dgm:t>
        <a:bodyPr/>
        <a:lstStyle/>
        <a:p>
          <a:endParaRPr lang="es-ES"/>
        </a:p>
      </dgm:t>
    </dgm:pt>
    <dgm:pt modelId="{D6D64117-3EA0-4AA4-A060-936BBBE12428}" type="pres">
      <dgm:prSet presAssocID="{5AA86BE2-EAEB-4BFA-923B-FB4CB72853A2}" presName="connectorText" presStyleLbl="sibTrans2D1" presStyleIdx="2" presStyleCnt="5"/>
      <dgm:spPr/>
      <dgm:t>
        <a:bodyPr/>
        <a:lstStyle/>
        <a:p>
          <a:endParaRPr lang="es-ES"/>
        </a:p>
      </dgm:t>
    </dgm:pt>
    <dgm:pt modelId="{9F1EE2F9-B2E6-449F-913A-08C43B27AC96}" type="pres">
      <dgm:prSet presAssocID="{F572840D-10FC-4B14-A4CF-1B00ADEF48DD}" presName="node" presStyleLbl="node1" presStyleIdx="3" presStyleCnt="5" custScaleX="135943" custScaleY="134341" custRadScaleRad="108626" custRadScaleInc="16279">
        <dgm:presLayoutVars>
          <dgm:bulletEnabled val="1"/>
        </dgm:presLayoutVars>
      </dgm:prSet>
      <dgm:spPr/>
      <dgm:t>
        <a:bodyPr/>
        <a:lstStyle/>
        <a:p>
          <a:endParaRPr lang="es-ES"/>
        </a:p>
      </dgm:t>
    </dgm:pt>
    <dgm:pt modelId="{FEA50A89-403E-473D-9DEE-48E9B7D7D353}" type="pres">
      <dgm:prSet presAssocID="{E1AF5F60-2E47-40D6-8764-150491A144E8}" presName="sibTrans" presStyleLbl="sibTrans2D1" presStyleIdx="3" presStyleCnt="5"/>
      <dgm:spPr/>
      <dgm:t>
        <a:bodyPr/>
        <a:lstStyle/>
        <a:p>
          <a:endParaRPr lang="es-ES"/>
        </a:p>
      </dgm:t>
    </dgm:pt>
    <dgm:pt modelId="{060F5D59-8E26-4BB8-B461-3AE7D5DFC14B}" type="pres">
      <dgm:prSet presAssocID="{E1AF5F60-2E47-40D6-8764-150491A144E8}" presName="connectorText" presStyleLbl="sibTrans2D1" presStyleIdx="3" presStyleCnt="5"/>
      <dgm:spPr/>
      <dgm:t>
        <a:bodyPr/>
        <a:lstStyle/>
        <a:p>
          <a:endParaRPr lang="es-ES"/>
        </a:p>
      </dgm:t>
    </dgm:pt>
    <dgm:pt modelId="{C9E4A2FA-EAEC-446F-8433-8644C2975F81}" type="pres">
      <dgm:prSet presAssocID="{0819CC54-3BB7-480F-8F26-2385990EC6CD}" presName="node" presStyleLbl="node1" presStyleIdx="4" presStyleCnt="5" custScaleX="135473" custScaleY="132085" custRadScaleRad="127433" custRadScaleInc="-8606">
        <dgm:presLayoutVars>
          <dgm:bulletEnabled val="1"/>
        </dgm:presLayoutVars>
      </dgm:prSet>
      <dgm:spPr/>
      <dgm:t>
        <a:bodyPr/>
        <a:lstStyle/>
        <a:p>
          <a:endParaRPr lang="es-ES"/>
        </a:p>
      </dgm:t>
    </dgm:pt>
    <dgm:pt modelId="{B1B7A49C-AAB8-4ABB-96C7-0D6783EC1FE7}" type="pres">
      <dgm:prSet presAssocID="{928618C7-2ECC-4088-8103-D8628125653A}" presName="sibTrans" presStyleLbl="sibTrans2D1" presStyleIdx="4" presStyleCnt="5"/>
      <dgm:spPr/>
      <dgm:t>
        <a:bodyPr/>
        <a:lstStyle/>
        <a:p>
          <a:endParaRPr lang="es-ES"/>
        </a:p>
      </dgm:t>
    </dgm:pt>
    <dgm:pt modelId="{98DD6E26-CE33-4D40-B01B-33686C5382E5}" type="pres">
      <dgm:prSet presAssocID="{928618C7-2ECC-4088-8103-D8628125653A}" presName="connectorText" presStyleLbl="sibTrans2D1" presStyleIdx="4" presStyleCnt="5"/>
      <dgm:spPr/>
      <dgm:t>
        <a:bodyPr/>
        <a:lstStyle/>
        <a:p>
          <a:endParaRPr lang="es-ES"/>
        </a:p>
      </dgm:t>
    </dgm:pt>
  </dgm:ptLst>
  <dgm:cxnLst>
    <dgm:cxn modelId="{A4C6D15A-C937-4300-886B-6EC6C9FE4B6A}" type="presOf" srcId="{0D1D4A74-ECE6-4032-934F-B7BE89FAF119}" destId="{D0DEC478-DE98-40A3-A0A6-9B7FC6A246C3}" srcOrd="1" destOrd="0" presId="urn:microsoft.com/office/officeart/2005/8/layout/cycle2"/>
    <dgm:cxn modelId="{AAB677F2-CE45-436B-96F1-F6C8FD52E8EB}" type="presOf" srcId="{928618C7-2ECC-4088-8103-D8628125653A}" destId="{B1B7A49C-AAB8-4ABB-96C7-0D6783EC1FE7}" srcOrd="0" destOrd="0" presId="urn:microsoft.com/office/officeart/2005/8/layout/cycle2"/>
    <dgm:cxn modelId="{64328003-F35B-47CB-AB89-C03302AF7FA7}" type="presOf" srcId="{9466E842-5946-4B5A-B273-54F824A15BEF}" destId="{CE2018B2-4CB8-42DE-B246-735AC708B86B}" srcOrd="0" destOrd="0" presId="urn:microsoft.com/office/officeart/2005/8/layout/cycle2"/>
    <dgm:cxn modelId="{65DD984E-B8AF-4684-B746-22A981240D16}" type="presOf" srcId="{E1AF5F60-2E47-40D6-8764-150491A144E8}" destId="{FEA50A89-403E-473D-9DEE-48E9B7D7D353}" srcOrd="0" destOrd="0" presId="urn:microsoft.com/office/officeart/2005/8/layout/cycle2"/>
    <dgm:cxn modelId="{C207EABD-FC46-4B51-84FC-9A3E6E8C23C6}" srcId="{D3C6309C-CC9A-4FEB-B491-B41DC21C42BE}" destId="{0819CC54-3BB7-480F-8F26-2385990EC6CD}" srcOrd="4" destOrd="0" parTransId="{6DD8F55A-E112-47F1-9A62-1584A4F0ED0E}" sibTransId="{928618C7-2ECC-4088-8103-D8628125653A}"/>
    <dgm:cxn modelId="{5DB264E7-F9AA-4B2F-8FA7-235E13D7DFCC}" type="presOf" srcId="{5AA86BE2-EAEB-4BFA-923B-FB4CB72853A2}" destId="{D6D64117-3EA0-4AA4-A060-936BBBE12428}" srcOrd="1" destOrd="0" presId="urn:microsoft.com/office/officeart/2005/8/layout/cycle2"/>
    <dgm:cxn modelId="{905FA589-7752-4F31-80D9-72A923A8D444}" type="presOf" srcId="{D119CDA9-4432-40CF-9FE8-77075B2E056D}" destId="{16D6070D-036D-4A21-A1D1-52A9A55DA8AF}" srcOrd="1" destOrd="0" presId="urn:microsoft.com/office/officeart/2005/8/layout/cycle2"/>
    <dgm:cxn modelId="{E2517D34-F3AD-4AF0-A2B9-D5A40BA2FF15}" srcId="{D3C6309C-CC9A-4FEB-B491-B41DC21C42BE}" destId="{C1E0C3F9-5151-4DE0-A5E2-ADC31DD5E53C}" srcOrd="2" destOrd="0" parTransId="{E1E53176-B08D-4D03-BA91-015E9DA28404}" sibTransId="{5AA86BE2-EAEB-4BFA-923B-FB4CB72853A2}"/>
    <dgm:cxn modelId="{EF2EFA55-1ECF-4955-91D5-E81CAA15DD87}" srcId="{D3C6309C-CC9A-4FEB-B491-B41DC21C42BE}" destId="{AC2FBBE5-CE01-401F-AD89-02F6FA78C917}" srcOrd="0" destOrd="0" parTransId="{E25958EE-87EC-4ADE-8986-B8D2A4A0F3D4}" sibTransId="{0D1D4A74-ECE6-4032-934F-B7BE89FAF119}"/>
    <dgm:cxn modelId="{E40B28A3-0E8C-4112-A7DA-B79D1C5C06A3}" type="presOf" srcId="{E1AF5F60-2E47-40D6-8764-150491A144E8}" destId="{060F5D59-8E26-4BB8-B461-3AE7D5DFC14B}" srcOrd="1" destOrd="0" presId="urn:microsoft.com/office/officeart/2005/8/layout/cycle2"/>
    <dgm:cxn modelId="{CF054570-254F-4D35-BCD7-8DAA7800FA05}" type="presOf" srcId="{D3C6309C-CC9A-4FEB-B491-B41DC21C42BE}" destId="{CFFCC66A-3E1F-498D-AD6B-E5FC345AF246}" srcOrd="0" destOrd="0" presId="urn:microsoft.com/office/officeart/2005/8/layout/cycle2"/>
    <dgm:cxn modelId="{800360A2-ADF5-4DE8-A432-1D97CF1FB854}" srcId="{D3C6309C-CC9A-4FEB-B491-B41DC21C42BE}" destId="{F572840D-10FC-4B14-A4CF-1B00ADEF48DD}" srcOrd="3" destOrd="0" parTransId="{2D70702D-9FB3-4B6D-939D-1AD454E844B1}" sibTransId="{E1AF5F60-2E47-40D6-8764-150491A144E8}"/>
    <dgm:cxn modelId="{D4FF6896-390C-4D12-BACC-818E53AE1057}" type="presOf" srcId="{0D1D4A74-ECE6-4032-934F-B7BE89FAF119}" destId="{354C9C7A-A38D-4ACE-AEB1-CFFAC98B9E9F}" srcOrd="0" destOrd="0" presId="urn:microsoft.com/office/officeart/2005/8/layout/cycle2"/>
    <dgm:cxn modelId="{21F1EFEE-DA0C-4D32-9EE1-73F3F48279A6}" type="presOf" srcId="{928618C7-2ECC-4088-8103-D8628125653A}" destId="{98DD6E26-CE33-4D40-B01B-33686C5382E5}" srcOrd="1" destOrd="0" presId="urn:microsoft.com/office/officeart/2005/8/layout/cycle2"/>
    <dgm:cxn modelId="{24C964D2-93C2-4E65-9F64-DC7735677C0D}" type="presOf" srcId="{C1E0C3F9-5151-4DE0-A5E2-ADC31DD5E53C}" destId="{F83F8B0C-0D3B-4276-AADD-5B946C5E725A}" srcOrd="0" destOrd="0" presId="urn:microsoft.com/office/officeart/2005/8/layout/cycle2"/>
    <dgm:cxn modelId="{D7FF9E3B-90B2-466F-92BC-D5DF75FBD238}" srcId="{D3C6309C-CC9A-4FEB-B491-B41DC21C42BE}" destId="{9466E842-5946-4B5A-B273-54F824A15BEF}" srcOrd="1" destOrd="0" parTransId="{112A2D4F-72BA-45C3-9426-BB52439C0B41}" sibTransId="{D119CDA9-4432-40CF-9FE8-77075B2E056D}"/>
    <dgm:cxn modelId="{03174520-1F89-4F4C-BE2D-D3DE17043B71}" type="presOf" srcId="{AC2FBBE5-CE01-401F-AD89-02F6FA78C917}" destId="{6B3D7376-8066-482A-8AD5-B62B0A326EFA}" srcOrd="0" destOrd="0" presId="urn:microsoft.com/office/officeart/2005/8/layout/cycle2"/>
    <dgm:cxn modelId="{69B099DA-33FB-432D-A4D3-957782A2EB3F}" type="presOf" srcId="{0819CC54-3BB7-480F-8F26-2385990EC6CD}" destId="{C9E4A2FA-EAEC-446F-8433-8644C2975F81}" srcOrd="0" destOrd="0" presId="urn:microsoft.com/office/officeart/2005/8/layout/cycle2"/>
    <dgm:cxn modelId="{B7385679-D795-4E4A-9BCF-1F7039F891ED}" type="presOf" srcId="{5AA86BE2-EAEB-4BFA-923B-FB4CB72853A2}" destId="{09020574-9294-4384-B53B-AEB248114B2D}" srcOrd="0" destOrd="0" presId="urn:microsoft.com/office/officeart/2005/8/layout/cycle2"/>
    <dgm:cxn modelId="{6401880E-4EA8-4F19-BD88-CC06F8A0A407}" type="presOf" srcId="{F572840D-10FC-4B14-A4CF-1B00ADEF48DD}" destId="{9F1EE2F9-B2E6-449F-913A-08C43B27AC96}" srcOrd="0" destOrd="0" presId="urn:microsoft.com/office/officeart/2005/8/layout/cycle2"/>
    <dgm:cxn modelId="{BA3BF51E-9505-4806-9762-6A6B11876888}" type="presOf" srcId="{D119CDA9-4432-40CF-9FE8-77075B2E056D}" destId="{8430736B-E63A-4F1F-B1CD-A527BE648ED9}" srcOrd="0" destOrd="0" presId="urn:microsoft.com/office/officeart/2005/8/layout/cycle2"/>
    <dgm:cxn modelId="{81D7F463-C054-46FD-8272-D08889FBFCB5}" type="presParOf" srcId="{CFFCC66A-3E1F-498D-AD6B-E5FC345AF246}" destId="{6B3D7376-8066-482A-8AD5-B62B0A326EFA}" srcOrd="0" destOrd="0" presId="urn:microsoft.com/office/officeart/2005/8/layout/cycle2"/>
    <dgm:cxn modelId="{380BFD4D-E437-4C99-94AE-3F7A248EBF8B}" type="presParOf" srcId="{CFFCC66A-3E1F-498D-AD6B-E5FC345AF246}" destId="{354C9C7A-A38D-4ACE-AEB1-CFFAC98B9E9F}" srcOrd="1" destOrd="0" presId="urn:microsoft.com/office/officeart/2005/8/layout/cycle2"/>
    <dgm:cxn modelId="{F5D27103-1E99-44DD-83E1-DBFDD61819FD}" type="presParOf" srcId="{354C9C7A-A38D-4ACE-AEB1-CFFAC98B9E9F}" destId="{D0DEC478-DE98-40A3-A0A6-9B7FC6A246C3}" srcOrd="0" destOrd="0" presId="urn:microsoft.com/office/officeart/2005/8/layout/cycle2"/>
    <dgm:cxn modelId="{0E520156-2E7E-4D31-A718-2E713D90F7F2}" type="presParOf" srcId="{CFFCC66A-3E1F-498D-AD6B-E5FC345AF246}" destId="{CE2018B2-4CB8-42DE-B246-735AC708B86B}" srcOrd="2" destOrd="0" presId="urn:microsoft.com/office/officeart/2005/8/layout/cycle2"/>
    <dgm:cxn modelId="{B4AEFFCA-9B16-4FA2-B860-FF6EFDE072D4}" type="presParOf" srcId="{CFFCC66A-3E1F-498D-AD6B-E5FC345AF246}" destId="{8430736B-E63A-4F1F-B1CD-A527BE648ED9}" srcOrd="3" destOrd="0" presId="urn:microsoft.com/office/officeart/2005/8/layout/cycle2"/>
    <dgm:cxn modelId="{468ADCF2-610B-48C9-9020-08AF9A7EBCA0}" type="presParOf" srcId="{8430736B-E63A-4F1F-B1CD-A527BE648ED9}" destId="{16D6070D-036D-4A21-A1D1-52A9A55DA8AF}" srcOrd="0" destOrd="0" presId="urn:microsoft.com/office/officeart/2005/8/layout/cycle2"/>
    <dgm:cxn modelId="{B20D56C0-FBE2-42B6-9A8E-733875CC30E5}" type="presParOf" srcId="{CFFCC66A-3E1F-498D-AD6B-E5FC345AF246}" destId="{F83F8B0C-0D3B-4276-AADD-5B946C5E725A}" srcOrd="4" destOrd="0" presId="urn:microsoft.com/office/officeart/2005/8/layout/cycle2"/>
    <dgm:cxn modelId="{0C2A6ACB-A9DE-419C-B959-67A5A5494E8C}" type="presParOf" srcId="{CFFCC66A-3E1F-498D-AD6B-E5FC345AF246}" destId="{09020574-9294-4384-B53B-AEB248114B2D}" srcOrd="5" destOrd="0" presId="urn:microsoft.com/office/officeart/2005/8/layout/cycle2"/>
    <dgm:cxn modelId="{F7095D9C-4673-462E-B0C6-EBFA037DB256}" type="presParOf" srcId="{09020574-9294-4384-B53B-AEB248114B2D}" destId="{D6D64117-3EA0-4AA4-A060-936BBBE12428}" srcOrd="0" destOrd="0" presId="urn:microsoft.com/office/officeart/2005/8/layout/cycle2"/>
    <dgm:cxn modelId="{144E0D37-F96A-4F0F-998B-2A7A89E47B00}" type="presParOf" srcId="{CFFCC66A-3E1F-498D-AD6B-E5FC345AF246}" destId="{9F1EE2F9-B2E6-449F-913A-08C43B27AC96}" srcOrd="6" destOrd="0" presId="urn:microsoft.com/office/officeart/2005/8/layout/cycle2"/>
    <dgm:cxn modelId="{208198A4-2539-4428-9067-59588C024ED0}" type="presParOf" srcId="{CFFCC66A-3E1F-498D-AD6B-E5FC345AF246}" destId="{FEA50A89-403E-473D-9DEE-48E9B7D7D353}" srcOrd="7" destOrd="0" presId="urn:microsoft.com/office/officeart/2005/8/layout/cycle2"/>
    <dgm:cxn modelId="{E1B75F05-898D-4A62-BA77-C7D373EB00A3}" type="presParOf" srcId="{FEA50A89-403E-473D-9DEE-48E9B7D7D353}" destId="{060F5D59-8E26-4BB8-B461-3AE7D5DFC14B}" srcOrd="0" destOrd="0" presId="urn:microsoft.com/office/officeart/2005/8/layout/cycle2"/>
    <dgm:cxn modelId="{B297F18A-D139-42C3-9EC7-A13CE077392B}" type="presParOf" srcId="{CFFCC66A-3E1F-498D-AD6B-E5FC345AF246}" destId="{C9E4A2FA-EAEC-446F-8433-8644C2975F81}" srcOrd="8" destOrd="0" presId="urn:microsoft.com/office/officeart/2005/8/layout/cycle2"/>
    <dgm:cxn modelId="{117FAC3B-2FF7-4604-BCDC-A94630EEE435}" type="presParOf" srcId="{CFFCC66A-3E1F-498D-AD6B-E5FC345AF246}" destId="{B1B7A49C-AAB8-4ABB-96C7-0D6783EC1FE7}" srcOrd="9" destOrd="0" presId="urn:microsoft.com/office/officeart/2005/8/layout/cycle2"/>
    <dgm:cxn modelId="{C837DE02-9FB4-40F2-B96D-EED0868E96DD}" type="presParOf" srcId="{B1B7A49C-AAB8-4ABB-96C7-0D6783EC1FE7}" destId="{98DD6E26-CE33-4D40-B01B-33686C5382E5}" srcOrd="0" destOrd="0" presId="urn:microsoft.com/office/officeart/2005/8/layout/cycle2"/>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42A128B-B298-4673-8490-8A9A373B95AA}"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ES"/>
        </a:p>
      </dgm:t>
    </dgm:pt>
    <dgm:pt modelId="{9C4CDCC6-9CC2-4E26-A458-8746C51F8253}">
      <dgm:prSet phldrT="[Texto]" custT="1"/>
      <dgm:spPr>
        <a:blipFill rotWithShape="0">
          <a:blip xmlns:r="http://schemas.openxmlformats.org/officeDocument/2006/relationships" r:embed="rId1">
            <a:lum bright="-5000"/>
          </a:blip>
          <a:stretch>
            <a:fillRect/>
          </a:stretch>
        </a:blipFill>
      </dgm:spPr>
      <dgm:t>
        <a:bodyPr/>
        <a:lstStyle/>
        <a:p>
          <a:pPr algn="r"/>
          <a:r>
            <a:rPr lang="es-ES" sz="1000" b="1">
              <a:solidFill>
                <a:srgbClr val="FF0000"/>
              </a:solidFill>
            </a:rPr>
            <a:t>2013</a:t>
          </a:r>
        </a:p>
      </dgm:t>
    </dgm:pt>
    <dgm:pt modelId="{D05FCD95-5C8E-4D54-8624-A578D1CD0FE7}" type="parTrans" cxnId="{4D96C60A-B743-4B76-9997-D949AA3C46F2}">
      <dgm:prSet/>
      <dgm:spPr/>
      <dgm:t>
        <a:bodyPr/>
        <a:lstStyle/>
        <a:p>
          <a:endParaRPr lang="es-ES"/>
        </a:p>
      </dgm:t>
    </dgm:pt>
    <dgm:pt modelId="{4CB5B217-3AEB-41F2-9D59-A8FB6BB06C54}" type="sibTrans" cxnId="{4D96C60A-B743-4B76-9997-D949AA3C46F2}">
      <dgm:prSet/>
      <dgm:spPr/>
      <dgm:t>
        <a:bodyPr/>
        <a:lstStyle/>
        <a:p>
          <a:endParaRPr lang="es-ES"/>
        </a:p>
      </dgm:t>
    </dgm:pt>
    <dgm:pt modelId="{9BC09F97-2007-4DA3-9D9C-D4FD64A12DCC}">
      <dgm:prSet phldrT="[Texto]" custT="1"/>
      <dgm:spPr/>
      <dgm:t>
        <a:bodyPr/>
        <a:lstStyle/>
        <a:p>
          <a:r>
            <a:rPr lang="es-ES" sz="1050"/>
            <a:t>Screening and early detection of health conditions; creating awareness and advising on courses of action   </a:t>
          </a:r>
        </a:p>
      </dgm:t>
    </dgm:pt>
    <dgm:pt modelId="{8927B2EA-C01D-42F5-A342-679EFF912758}" type="parTrans" cxnId="{D17B5731-9D1B-4A30-B30B-CC4E647CBC29}">
      <dgm:prSet/>
      <dgm:spPr/>
      <dgm:t>
        <a:bodyPr/>
        <a:lstStyle/>
        <a:p>
          <a:endParaRPr lang="es-ES"/>
        </a:p>
      </dgm:t>
    </dgm:pt>
    <dgm:pt modelId="{93F48EC7-CA99-4F29-B066-DD2B4990EE3B}" type="sibTrans" cxnId="{D17B5731-9D1B-4A30-B30B-CC4E647CBC29}">
      <dgm:prSet/>
      <dgm:spPr/>
      <dgm:t>
        <a:bodyPr/>
        <a:lstStyle/>
        <a:p>
          <a:endParaRPr lang="es-ES"/>
        </a:p>
      </dgm:t>
    </dgm:pt>
    <dgm:pt modelId="{186ACF45-1CCD-4BCA-818B-9E3B879B42DF}">
      <dgm:prSet phldrT="[Texto]" custT="1"/>
      <dgm:spPr>
        <a:blipFill rotWithShape="0">
          <a:blip xmlns:r="http://schemas.openxmlformats.org/officeDocument/2006/relationships" r:embed="rId2">
            <a:lum bright="-7000" contrast="15000"/>
          </a:blip>
          <a:stretch>
            <a:fillRect/>
          </a:stretch>
        </a:blipFill>
      </dgm:spPr>
      <dgm:t>
        <a:bodyPr/>
        <a:lstStyle/>
        <a:p>
          <a:pPr algn="r"/>
          <a:r>
            <a:rPr lang="es-ES" sz="1000" b="1">
              <a:solidFill>
                <a:srgbClr val="FFC000"/>
              </a:solidFill>
            </a:rPr>
            <a:t>2013</a:t>
          </a:r>
        </a:p>
      </dgm:t>
    </dgm:pt>
    <dgm:pt modelId="{9CEF5744-7559-42A2-8D06-100D62C1797B}" type="parTrans" cxnId="{0031BD82-73D3-4275-B84C-849E53F658AF}">
      <dgm:prSet/>
      <dgm:spPr/>
      <dgm:t>
        <a:bodyPr/>
        <a:lstStyle/>
        <a:p>
          <a:endParaRPr lang="es-ES"/>
        </a:p>
      </dgm:t>
    </dgm:pt>
    <dgm:pt modelId="{0FA8B623-023B-4A2B-B709-6461ACDFCEC6}" type="sibTrans" cxnId="{0031BD82-73D3-4275-B84C-849E53F658AF}">
      <dgm:prSet/>
      <dgm:spPr/>
      <dgm:t>
        <a:bodyPr/>
        <a:lstStyle/>
        <a:p>
          <a:endParaRPr lang="es-ES"/>
        </a:p>
      </dgm:t>
    </dgm:pt>
    <dgm:pt modelId="{D851E978-043B-433A-B64B-714556E47428}">
      <dgm:prSet phldrT="[Texto]" custT="1"/>
      <dgm:spPr/>
      <dgm:t>
        <a:bodyPr/>
        <a:lstStyle/>
        <a:p>
          <a:r>
            <a:rPr lang="es-ES" sz="1100"/>
            <a:t>Physiotherapy: training and equipment distribution </a:t>
          </a:r>
        </a:p>
      </dgm:t>
    </dgm:pt>
    <dgm:pt modelId="{1B255772-2C45-4B3E-AE97-BF2E5740999D}" type="parTrans" cxnId="{CC1EFEDE-7546-4A46-8B92-07967EF04EC8}">
      <dgm:prSet/>
      <dgm:spPr/>
      <dgm:t>
        <a:bodyPr/>
        <a:lstStyle/>
        <a:p>
          <a:endParaRPr lang="es-ES"/>
        </a:p>
      </dgm:t>
    </dgm:pt>
    <dgm:pt modelId="{B65D1C1C-2A8E-4D3B-B18C-C3349B6787C8}" type="sibTrans" cxnId="{CC1EFEDE-7546-4A46-8B92-07967EF04EC8}">
      <dgm:prSet/>
      <dgm:spPr/>
      <dgm:t>
        <a:bodyPr/>
        <a:lstStyle/>
        <a:p>
          <a:endParaRPr lang="es-ES"/>
        </a:p>
      </dgm:t>
    </dgm:pt>
    <dgm:pt modelId="{2F6FD9B6-4C52-4148-B9BF-6DC1C024B9E7}">
      <dgm:prSet phldrT="[Texto]" custT="1"/>
      <dgm:spPr>
        <a:blipFill rotWithShape="0">
          <a:blip xmlns:r="http://schemas.openxmlformats.org/officeDocument/2006/relationships" r:embed="rId3">
            <a:lum bright="-9000" contrast="19000"/>
          </a:blip>
          <a:stretch>
            <a:fillRect/>
          </a:stretch>
        </a:blipFill>
      </dgm:spPr>
      <dgm:t>
        <a:bodyPr/>
        <a:lstStyle/>
        <a:p>
          <a:pPr algn="r"/>
          <a:r>
            <a:rPr lang="es-ES" sz="900" b="1">
              <a:solidFill>
                <a:srgbClr val="FFC000"/>
              </a:solidFill>
            </a:rPr>
            <a:t>2014</a:t>
          </a:r>
        </a:p>
      </dgm:t>
    </dgm:pt>
    <dgm:pt modelId="{472CAA07-87C6-4A52-84C7-24AB368FA199}" type="parTrans" cxnId="{A145C69C-6DB4-4267-8299-7CB3F3D57E2E}">
      <dgm:prSet/>
      <dgm:spPr/>
      <dgm:t>
        <a:bodyPr/>
        <a:lstStyle/>
        <a:p>
          <a:endParaRPr lang="es-ES"/>
        </a:p>
      </dgm:t>
    </dgm:pt>
    <dgm:pt modelId="{5996ECB8-6D3B-472C-8744-74CF29FBBD3B}" type="sibTrans" cxnId="{A145C69C-6DB4-4267-8299-7CB3F3D57E2E}">
      <dgm:prSet/>
      <dgm:spPr/>
      <dgm:t>
        <a:bodyPr/>
        <a:lstStyle/>
        <a:p>
          <a:endParaRPr lang="es-ES"/>
        </a:p>
      </dgm:t>
    </dgm:pt>
    <dgm:pt modelId="{F3BB91AC-9AA7-454A-8290-78A8CECAAE59}">
      <dgm:prSet phldrT="[Texto]" custT="1"/>
      <dgm:spPr/>
      <dgm:t>
        <a:bodyPr/>
        <a:lstStyle/>
        <a:p>
          <a:r>
            <a:rPr lang="es-ES" sz="1100"/>
            <a:t>Prevention: diabetes, hypertension testing</a:t>
          </a:r>
        </a:p>
      </dgm:t>
    </dgm:pt>
    <dgm:pt modelId="{93526248-ECB6-4BD0-B1DF-FD00D423451D}" type="parTrans" cxnId="{D784A580-7787-4B4A-90C3-F443AA579346}">
      <dgm:prSet/>
      <dgm:spPr/>
      <dgm:t>
        <a:bodyPr/>
        <a:lstStyle/>
        <a:p>
          <a:endParaRPr lang="es-ES"/>
        </a:p>
      </dgm:t>
    </dgm:pt>
    <dgm:pt modelId="{399D1B17-980E-4AFF-BFB4-8219524D4C60}" type="sibTrans" cxnId="{D784A580-7787-4B4A-90C3-F443AA579346}">
      <dgm:prSet/>
      <dgm:spPr/>
      <dgm:t>
        <a:bodyPr/>
        <a:lstStyle/>
        <a:p>
          <a:endParaRPr lang="es-ES"/>
        </a:p>
      </dgm:t>
    </dgm:pt>
    <dgm:pt modelId="{29F4EC57-6171-4F3F-9F5D-3441FE3D1B56}" type="pres">
      <dgm:prSet presAssocID="{F42A128B-B298-4673-8490-8A9A373B95AA}" presName="Name0" presStyleCnt="0">
        <dgm:presLayoutVars>
          <dgm:dir/>
          <dgm:animLvl val="lvl"/>
          <dgm:resizeHandles val="exact"/>
        </dgm:presLayoutVars>
      </dgm:prSet>
      <dgm:spPr/>
      <dgm:t>
        <a:bodyPr/>
        <a:lstStyle/>
        <a:p>
          <a:endParaRPr lang="es-ES"/>
        </a:p>
      </dgm:t>
    </dgm:pt>
    <dgm:pt modelId="{DF42275C-A686-4139-AD9E-BFEBADC1EEF6}" type="pres">
      <dgm:prSet presAssocID="{9C4CDCC6-9CC2-4E26-A458-8746C51F8253}" presName="linNode" presStyleCnt="0"/>
      <dgm:spPr/>
    </dgm:pt>
    <dgm:pt modelId="{A738CD76-68FE-42B3-8B34-FCF7E0AFCE86}" type="pres">
      <dgm:prSet presAssocID="{9C4CDCC6-9CC2-4E26-A458-8746C51F8253}" presName="parentText" presStyleLbl="node1" presStyleIdx="0" presStyleCnt="3" custScaleX="58912" custScaleY="154995">
        <dgm:presLayoutVars>
          <dgm:chMax val="1"/>
          <dgm:bulletEnabled val="1"/>
        </dgm:presLayoutVars>
      </dgm:prSet>
      <dgm:spPr/>
      <dgm:t>
        <a:bodyPr/>
        <a:lstStyle/>
        <a:p>
          <a:endParaRPr lang="es-ES"/>
        </a:p>
      </dgm:t>
    </dgm:pt>
    <dgm:pt modelId="{F04C0F52-0A81-47BE-ACDB-AB367B6E5B94}" type="pres">
      <dgm:prSet presAssocID="{9C4CDCC6-9CC2-4E26-A458-8746C51F8253}" presName="descendantText" presStyleLbl="alignAccFollowNode1" presStyleIdx="0" presStyleCnt="3" custScaleX="104257">
        <dgm:presLayoutVars>
          <dgm:bulletEnabled val="1"/>
        </dgm:presLayoutVars>
      </dgm:prSet>
      <dgm:spPr/>
      <dgm:t>
        <a:bodyPr/>
        <a:lstStyle/>
        <a:p>
          <a:endParaRPr lang="es-ES"/>
        </a:p>
      </dgm:t>
    </dgm:pt>
    <dgm:pt modelId="{209C378B-4323-4767-9D5B-6EC0444C242A}" type="pres">
      <dgm:prSet presAssocID="{4CB5B217-3AEB-41F2-9D59-A8FB6BB06C54}" presName="sp" presStyleCnt="0"/>
      <dgm:spPr/>
    </dgm:pt>
    <dgm:pt modelId="{E955DD7C-2618-491F-9A69-57A4A5641097}" type="pres">
      <dgm:prSet presAssocID="{186ACF45-1CCD-4BCA-818B-9E3B879B42DF}" presName="linNode" presStyleCnt="0"/>
      <dgm:spPr/>
    </dgm:pt>
    <dgm:pt modelId="{A1E1ABDD-8B84-4E66-ABFB-5FC519606BD4}" type="pres">
      <dgm:prSet presAssocID="{186ACF45-1CCD-4BCA-818B-9E3B879B42DF}" presName="parentText" presStyleLbl="node1" presStyleIdx="1" presStyleCnt="3" custScaleX="59295" custScaleY="139654">
        <dgm:presLayoutVars>
          <dgm:chMax val="1"/>
          <dgm:bulletEnabled val="1"/>
        </dgm:presLayoutVars>
      </dgm:prSet>
      <dgm:spPr/>
      <dgm:t>
        <a:bodyPr/>
        <a:lstStyle/>
        <a:p>
          <a:endParaRPr lang="es-ES"/>
        </a:p>
      </dgm:t>
    </dgm:pt>
    <dgm:pt modelId="{66440E3D-A956-4E6E-A4D8-A1B24C84F5E2}" type="pres">
      <dgm:prSet presAssocID="{186ACF45-1CCD-4BCA-818B-9E3B879B42DF}" presName="descendantText" presStyleLbl="alignAccFollowNode1" presStyleIdx="1" presStyleCnt="3" custScaleX="105038">
        <dgm:presLayoutVars>
          <dgm:bulletEnabled val="1"/>
        </dgm:presLayoutVars>
      </dgm:prSet>
      <dgm:spPr/>
      <dgm:t>
        <a:bodyPr/>
        <a:lstStyle/>
        <a:p>
          <a:endParaRPr lang="es-ES"/>
        </a:p>
      </dgm:t>
    </dgm:pt>
    <dgm:pt modelId="{04CDED08-D6C3-4889-A044-771EDC5A250D}" type="pres">
      <dgm:prSet presAssocID="{0FA8B623-023B-4A2B-B709-6461ACDFCEC6}" presName="sp" presStyleCnt="0"/>
      <dgm:spPr/>
    </dgm:pt>
    <dgm:pt modelId="{1C07C4F3-82B0-4036-A373-32FDA616A91A}" type="pres">
      <dgm:prSet presAssocID="{2F6FD9B6-4C52-4148-B9BF-6DC1C024B9E7}" presName="linNode" presStyleCnt="0"/>
      <dgm:spPr/>
    </dgm:pt>
    <dgm:pt modelId="{BB362850-693D-42CF-8BA1-931D5D4C2B96}" type="pres">
      <dgm:prSet presAssocID="{2F6FD9B6-4C52-4148-B9BF-6DC1C024B9E7}" presName="parentText" presStyleLbl="node1" presStyleIdx="2" presStyleCnt="3" custScaleX="60330" custScaleY="144877">
        <dgm:presLayoutVars>
          <dgm:chMax val="1"/>
          <dgm:bulletEnabled val="1"/>
        </dgm:presLayoutVars>
      </dgm:prSet>
      <dgm:spPr/>
      <dgm:t>
        <a:bodyPr/>
        <a:lstStyle/>
        <a:p>
          <a:endParaRPr lang="es-ES"/>
        </a:p>
      </dgm:t>
    </dgm:pt>
    <dgm:pt modelId="{0BC4366E-86E3-458C-B407-2B9C0BF6E1E3}" type="pres">
      <dgm:prSet presAssocID="{2F6FD9B6-4C52-4148-B9BF-6DC1C024B9E7}" presName="descendantText" presStyleLbl="alignAccFollowNode1" presStyleIdx="2" presStyleCnt="3" custScaleX="104638">
        <dgm:presLayoutVars>
          <dgm:bulletEnabled val="1"/>
        </dgm:presLayoutVars>
      </dgm:prSet>
      <dgm:spPr/>
      <dgm:t>
        <a:bodyPr/>
        <a:lstStyle/>
        <a:p>
          <a:endParaRPr lang="es-ES"/>
        </a:p>
      </dgm:t>
    </dgm:pt>
  </dgm:ptLst>
  <dgm:cxnLst>
    <dgm:cxn modelId="{CC1EFEDE-7546-4A46-8B92-07967EF04EC8}" srcId="{186ACF45-1CCD-4BCA-818B-9E3B879B42DF}" destId="{D851E978-043B-433A-B64B-714556E47428}" srcOrd="0" destOrd="0" parTransId="{1B255772-2C45-4B3E-AE97-BF2E5740999D}" sibTransId="{B65D1C1C-2A8E-4D3B-B18C-C3349B6787C8}"/>
    <dgm:cxn modelId="{267DFA44-B6AA-4C9D-BE31-EEF131EC12FA}" type="presOf" srcId="{F42A128B-B298-4673-8490-8A9A373B95AA}" destId="{29F4EC57-6171-4F3F-9F5D-3441FE3D1B56}" srcOrd="0" destOrd="0" presId="urn:microsoft.com/office/officeart/2005/8/layout/vList5"/>
    <dgm:cxn modelId="{D784A580-7787-4B4A-90C3-F443AA579346}" srcId="{2F6FD9B6-4C52-4148-B9BF-6DC1C024B9E7}" destId="{F3BB91AC-9AA7-454A-8290-78A8CECAAE59}" srcOrd="0" destOrd="0" parTransId="{93526248-ECB6-4BD0-B1DF-FD00D423451D}" sibTransId="{399D1B17-980E-4AFF-BFB4-8219524D4C60}"/>
    <dgm:cxn modelId="{20812C36-92FF-493B-8B89-22E5D660ACF6}" type="presOf" srcId="{9C4CDCC6-9CC2-4E26-A458-8746C51F8253}" destId="{A738CD76-68FE-42B3-8B34-FCF7E0AFCE86}" srcOrd="0" destOrd="0" presId="urn:microsoft.com/office/officeart/2005/8/layout/vList5"/>
    <dgm:cxn modelId="{9D6C8520-296B-4EE1-AC57-BCCA57DAB895}" type="presOf" srcId="{F3BB91AC-9AA7-454A-8290-78A8CECAAE59}" destId="{0BC4366E-86E3-458C-B407-2B9C0BF6E1E3}" srcOrd="0" destOrd="0" presId="urn:microsoft.com/office/officeart/2005/8/layout/vList5"/>
    <dgm:cxn modelId="{4D96C60A-B743-4B76-9997-D949AA3C46F2}" srcId="{F42A128B-B298-4673-8490-8A9A373B95AA}" destId="{9C4CDCC6-9CC2-4E26-A458-8746C51F8253}" srcOrd="0" destOrd="0" parTransId="{D05FCD95-5C8E-4D54-8624-A578D1CD0FE7}" sibTransId="{4CB5B217-3AEB-41F2-9D59-A8FB6BB06C54}"/>
    <dgm:cxn modelId="{3D6A613E-37E3-4C01-B657-CAFAE7B6C91C}" type="presOf" srcId="{2F6FD9B6-4C52-4148-B9BF-6DC1C024B9E7}" destId="{BB362850-693D-42CF-8BA1-931D5D4C2B96}" srcOrd="0" destOrd="0" presId="urn:microsoft.com/office/officeart/2005/8/layout/vList5"/>
    <dgm:cxn modelId="{0031BD82-73D3-4275-B84C-849E53F658AF}" srcId="{F42A128B-B298-4673-8490-8A9A373B95AA}" destId="{186ACF45-1CCD-4BCA-818B-9E3B879B42DF}" srcOrd="1" destOrd="0" parTransId="{9CEF5744-7559-42A2-8D06-100D62C1797B}" sibTransId="{0FA8B623-023B-4A2B-B709-6461ACDFCEC6}"/>
    <dgm:cxn modelId="{8AD01017-6469-40BF-A7F5-A374B8270E50}" type="presOf" srcId="{186ACF45-1CCD-4BCA-818B-9E3B879B42DF}" destId="{A1E1ABDD-8B84-4E66-ABFB-5FC519606BD4}" srcOrd="0" destOrd="0" presId="urn:microsoft.com/office/officeart/2005/8/layout/vList5"/>
    <dgm:cxn modelId="{CBC153B6-1212-489B-8FE3-1B5DFA64AB19}" type="presOf" srcId="{9BC09F97-2007-4DA3-9D9C-D4FD64A12DCC}" destId="{F04C0F52-0A81-47BE-ACDB-AB367B6E5B94}" srcOrd="0" destOrd="0" presId="urn:microsoft.com/office/officeart/2005/8/layout/vList5"/>
    <dgm:cxn modelId="{A145C69C-6DB4-4267-8299-7CB3F3D57E2E}" srcId="{F42A128B-B298-4673-8490-8A9A373B95AA}" destId="{2F6FD9B6-4C52-4148-B9BF-6DC1C024B9E7}" srcOrd="2" destOrd="0" parTransId="{472CAA07-87C6-4A52-84C7-24AB368FA199}" sibTransId="{5996ECB8-6D3B-472C-8744-74CF29FBBD3B}"/>
    <dgm:cxn modelId="{123A0FE4-AC1D-4028-8874-9AE92F8CBCCD}" type="presOf" srcId="{D851E978-043B-433A-B64B-714556E47428}" destId="{66440E3D-A956-4E6E-A4D8-A1B24C84F5E2}" srcOrd="0" destOrd="0" presId="urn:microsoft.com/office/officeart/2005/8/layout/vList5"/>
    <dgm:cxn modelId="{D17B5731-9D1B-4A30-B30B-CC4E647CBC29}" srcId="{9C4CDCC6-9CC2-4E26-A458-8746C51F8253}" destId="{9BC09F97-2007-4DA3-9D9C-D4FD64A12DCC}" srcOrd="0" destOrd="0" parTransId="{8927B2EA-C01D-42F5-A342-679EFF912758}" sibTransId="{93F48EC7-CA99-4F29-B066-DD2B4990EE3B}"/>
    <dgm:cxn modelId="{A2394961-91A7-4FDD-B5B4-7FE05E1FAAD7}" type="presParOf" srcId="{29F4EC57-6171-4F3F-9F5D-3441FE3D1B56}" destId="{DF42275C-A686-4139-AD9E-BFEBADC1EEF6}" srcOrd="0" destOrd="0" presId="urn:microsoft.com/office/officeart/2005/8/layout/vList5"/>
    <dgm:cxn modelId="{B99822D1-C311-4067-823E-F7DE4C1CAB5E}" type="presParOf" srcId="{DF42275C-A686-4139-AD9E-BFEBADC1EEF6}" destId="{A738CD76-68FE-42B3-8B34-FCF7E0AFCE86}" srcOrd="0" destOrd="0" presId="urn:microsoft.com/office/officeart/2005/8/layout/vList5"/>
    <dgm:cxn modelId="{B0D42FBD-F5DF-4C9A-9E90-EF076B2777EF}" type="presParOf" srcId="{DF42275C-A686-4139-AD9E-BFEBADC1EEF6}" destId="{F04C0F52-0A81-47BE-ACDB-AB367B6E5B94}" srcOrd="1" destOrd="0" presId="urn:microsoft.com/office/officeart/2005/8/layout/vList5"/>
    <dgm:cxn modelId="{CF5F5AA1-6128-460F-B2A1-4CD018C5C29B}" type="presParOf" srcId="{29F4EC57-6171-4F3F-9F5D-3441FE3D1B56}" destId="{209C378B-4323-4767-9D5B-6EC0444C242A}" srcOrd="1" destOrd="0" presId="urn:microsoft.com/office/officeart/2005/8/layout/vList5"/>
    <dgm:cxn modelId="{6C448495-3D5D-44F2-BB48-F3F7D0AC92C0}" type="presParOf" srcId="{29F4EC57-6171-4F3F-9F5D-3441FE3D1B56}" destId="{E955DD7C-2618-491F-9A69-57A4A5641097}" srcOrd="2" destOrd="0" presId="urn:microsoft.com/office/officeart/2005/8/layout/vList5"/>
    <dgm:cxn modelId="{F5160681-199F-43E6-AF7C-8FB0ADD29ACF}" type="presParOf" srcId="{E955DD7C-2618-491F-9A69-57A4A5641097}" destId="{A1E1ABDD-8B84-4E66-ABFB-5FC519606BD4}" srcOrd="0" destOrd="0" presId="urn:microsoft.com/office/officeart/2005/8/layout/vList5"/>
    <dgm:cxn modelId="{D943C590-47B4-48A0-9571-12EF32E76833}" type="presParOf" srcId="{E955DD7C-2618-491F-9A69-57A4A5641097}" destId="{66440E3D-A956-4E6E-A4D8-A1B24C84F5E2}" srcOrd="1" destOrd="0" presId="urn:microsoft.com/office/officeart/2005/8/layout/vList5"/>
    <dgm:cxn modelId="{DF3DC6BB-B6E1-4626-A838-B24F9C0E1A26}" type="presParOf" srcId="{29F4EC57-6171-4F3F-9F5D-3441FE3D1B56}" destId="{04CDED08-D6C3-4889-A044-771EDC5A250D}" srcOrd="3" destOrd="0" presId="urn:microsoft.com/office/officeart/2005/8/layout/vList5"/>
    <dgm:cxn modelId="{3C44FA45-EB87-4D65-ABFF-B8E96F4D3B57}" type="presParOf" srcId="{29F4EC57-6171-4F3F-9F5D-3441FE3D1B56}" destId="{1C07C4F3-82B0-4036-A373-32FDA616A91A}" srcOrd="4" destOrd="0" presId="urn:microsoft.com/office/officeart/2005/8/layout/vList5"/>
    <dgm:cxn modelId="{59B79CA9-C57C-49F9-9ED9-9536F469090D}" type="presParOf" srcId="{1C07C4F3-82B0-4036-A373-32FDA616A91A}" destId="{BB362850-693D-42CF-8BA1-931D5D4C2B96}" srcOrd="0" destOrd="0" presId="urn:microsoft.com/office/officeart/2005/8/layout/vList5"/>
    <dgm:cxn modelId="{63D5ABCC-3F63-4DA9-8423-A126A207ADA9}" type="presParOf" srcId="{1C07C4F3-82B0-4036-A373-32FDA616A91A}" destId="{0BC4366E-86E3-458C-B407-2B9C0BF6E1E3}" srcOrd="1" destOrd="0" presId="urn:microsoft.com/office/officeart/2005/8/layout/vList5"/>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1885C10-C5FA-4F75-BDE8-1ABD6EE3DE68}" type="doc">
      <dgm:prSet loTypeId="urn:microsoft.com/office/officeart/2005/8/layout/venn1" loCatId="relationship" qsTypeId="urn:microsoft.com/office/officeart/2005/8/quickstyle/simple1" qsCatId="simple" csTypeId="urn:microsoft.com/office/officeart/2005/8/colors/accent1_2" csCatId="accent1" phldr="1"/>
      <dgm:spPr/>
    </dgm:pt>
    <dgm:pt modelId="{B2C69F9A-17F9-44DA-9472-44333A006204}">
      <dgm:prSet phldrT="[Texto]"/>
      <dgm:spPr>
        <a:blipFill rotWithShape="0">
          <a:blip xmlns:r="http://schemas.openxmlformats.org/officeDocument/2006/relationships" r:embed="rId1"/>
          <a:stretch>
            <a:fillRect/>
          </a:stretch>
        </a:blipFill>
      </dgm:spPr>
      <dgm:t>
        <a:bodyPr/>
        <a:lstStyle/>
        <a:p>
          <a:endParaRPr lang="es-ES"/>
        </a:p>
      </dgm:t>
    </dgm:pt>
    <dgm:pt modelId="{EE44E715-EF2E-499F-8361-D54BD97CFF89}" type="parTrans" cxnId="{D995BDF4-3FE9-436B-8599-4282A8EFC920}">
      <dgm:prSet/>
      <dgm:spPr/>
      <dgm:t>
        <a:bodyPr/>
        <a:lstStyle/>
        <a:p>
          <a:endParaRPr lang="es-ES"/>
        </a:p>
      </dgm:t>
    </dgm:pt>
    <dgm:pt modelId="{84450967-67ED-4E2F-A6F7-52F6E935CCC2}" type="sibTrans" cxnId="{D995BDF4-3FE9-436B-8599-4282A8EFC920}">
      <dgm:prSet/>
      <dgm:spPr/>
      <dgm:t>
        <a:bodyPr/>
        <a:lstStyle/>
        <a:p>
          <a:endParaRPr lang="es-ES"/>
        </a:p>
      </dgm:t>
    </dgm:pt>
    <dgm:pt modelId="{A5FE23E1-E133-429D-968B-FBDD302EB62F}">
      <dgm:prSet phldrT="[Texto]"/>
      <dgm:spPr>
        <a:blipFill rotWithShape="0">
          <a:blip xmlns:r="http://schemas.openxmlformats.org/officeDocument/2006/relationships" r:embed="rId2"/>
          <a:stretch>
            <a:fillRect/>
          </a:stretch>
        </a:blipFill>
      </dgm:spPr>
      <dgm:t>
        <a:bodyPr/>
        <a:lstStyle/>
        <a:p>
          <a:endParaRPr lang="es-ES"/>
        </a:p>
      </dgm:t>
    </dgm:pt>
    <dgm:pt modelId="{760C8EC5-FF6A-4EC0-A833-5748BB5AB3E9}" type="parTrans" cxnId="{3A4A0741-59B7-4343-B48C-3B4119B8102C}">
      <dgm:prSet/>
      <dgm:spPr/>
      <dgm:t>
        <a:bodyPr/>
        <a:lstStyle/>
        <a:p>
          <a:endParaRPr lang="es-ES"/>
        </a:p>
      </dgm:t>
    </dgm:pt>
    <dgm:pt modelId="{D75710C8-7D8F-4375-AF29-2C64D7F26D18}" type="sibTrans" cxnId="{3A4A0741-59B7-4343-B48C-3B4119B8102C}">
      <dgm:prSet/>
      <dgm:spPr/>
      <dgm:t>
        <a:bodyPr/>
        <a:lstStyle/>
        <a:p>
          <a:endParaRPr lang="es-ES"/>
        </a:p>
      </dgm:t>
    </dgm:pt>
    <dgm:pt modelId="{E764E979-FFF0-4CB2-98D4-F7EE92DDCA13}">
      <dgm:prSet phldrT="[Texto]"/>
      <dgm:spPr>
        <a:blipFill rotWithShape="0">
          <a:blip xmlns:r="http://schemas.openxmlformats.org/officeDocument/2006/relationships" r:embed="rId3"/>
          <a:stretch>
            <a:fillRect/>
          </a:stretch>
        </a:blipFill>
      </dgm:spPr>
      <dgm:t>
        <a:bodyPr/>
        <a:lstStyle/>
        <a:p>
          <a:endParaRPr lang="es-ES"/>
        </a:p>
      </dgm:t>
    </dgm:pt>
    <dgm:pt modelId="{94093F23-CA59-4A76-9367-3A0C8A6EB5A8}" type="parTrans" cxnId="{22B339B4-102E-4050-AEA3-43A64FD79807}">
      <dgm:prSet/>
      <dgm:spPr/>
      <dgm:t>
        <a:bodyPr/>
        <a:lstStyle/>
        <a:p>
          <a:endParaRPr lang="es-ES"/>
        </a:p>
      </dgm:t>
    </dgm:pt>
    <dgm:pt modelId="{FA4AA645-F4E1-406A-81B1-2EC273A9DB59}" type="sibTrans" cxnId="{22B339B4-102E-4050-AEA3-43A64FD79807}">
      <dgm:prSet/>
      <dgm:spPr/>
      <dgm:t>
        <a:bodyPr/>
        <a:lstStyle/>
        <a:p>
          <a:endParaRPr lang="es-ES"/>
        </a:p>
      </dgm:t>
    </dgm:pt>
    <dgm:pt modelId="{8664F332-07A1-4223-BEB8-44873CCBE11E}" type="pres">
      <dgm:prSet presAssocID="{B1885C10-C5FA-4F75-BDE8-1ABD6EE3DE68}" presName="compositeShape" presStyleCnt="0">
        <dgm:presLayoutVars>
          <dgm:chMax val="7"/>
          <dgm:dir/>
          <dgm:resizeHandles val="exact"/>
        </dgm:presLayoutVars>
      </dgm:prSet>
      <dgm:spPr/>
    </dgm:pt>
    <dgm:pt modelId="{32B116A9-EDAB-43BE-B529-DE818429B764}" type="pres">
      <dgm:prSet presAssocID="{B2C69F9A-17F9-44DA-9472-44333A006204}" presName="circ1" presStyleLbl="vennNode1" presStyleIdx="0" presStyleCnt="3"/>
      <dgm:spPr/>
      <dgm:t>
        <a:bodyPr/>
        <a:lstStyle/>
        <a:p>
          <a:endParaRPr lang="es-ES"/>
        </a:p>
      </dgm:t>
    </dgm:pt>
    <dgm:pt modelId="{00780DC3-E116-402F-A880-9D54FA5D6337}" type="pres">
      <dgm:prSet presAssocID="{B2C69F9A-17F9-44DA-9472-44333A006204}" presName="circ1Tx" presStyleLbl="revTx" presStyleIdx="0" presStyleCnt="0">
        <dgm:presLayoutVars>
          <dgm:chMax val="0"/>
          <dgm:chPref val="0"/>
          <dgm:bulletEnabled val="1"/>
        </dgm:presLayoutVars>
      </dgm:prSet>
      <dgm:spPr/>
      <dgm:t>
        <a:bodyPr/>
        <a:lstStyle/>
        <a:p>
          <a:endParaRPr lang="es-ES"/>
        </a:p>
      </dgm:t>
    </dgm:pt>
    <dgm:pt modelId="{60733134-A5BA-48EB-A7C1-2741215F75C9}" type="pres">
      <dgm:prSet presAssocID="{A5FE23E1-E133-429D-968B-FBDD302EB62F}" presName="circ2" presStyleLbl="vennNode1" presStyleIdx="1" presStyleCnt="3" custLinFactNeighborX="29266" custLinFactNeighborY="2083"/>
      <dgm:spPr/>
      <dgm:t>
        <a:bodyPr/>
        <a:lstStyle/>
        <a:p>
          <a:endParaRPr lang="es-ES"/>
        </a:p>
      </dgm:t>
    </dgm:pt>
    <dgm:pt modelId="{BFD37AA6-FB95-4DE2-B409-400E5D0E6B55}" type="pres">
      <dgm:prSet presAssocID="{A5FE23E1-E133-429D-968B-FBDD302EB62F}" presName="circ2Tx" presStyleLbl="revTx" presStyleIdx="0" presStyleCnt="0">
        <dgm:presLayoutVars>
          <dgm:chMax val="0"/>
          <dgm:chPref val="0"/>
          <dgm:bulletEnabled val="1"/>
        </dgm:presLayoutVars>
      </dgm:prSet>
      <dgm:spPr/>
      <dgm:t>
        <a:bodyPr/>
        <a:lstStyle/>
        <a:p>
          <a:endParaRPr lang="es-ES"/>
        </a:p>
      </dgm:t>
    </dgm:pt>
    <dgm:pt modelId="{B305F47E-EB4C-478F-99E1-7C392DAA9DF7}" type="pres">
      <dgm:prSet presAssocID="{E764E979-FFF0-4CB2-98D4-F7EE92DDCA13}" presName="circ3" presStyleLbl="vennNode1" presStyleIdx="2" presStyleCnt="3" custLinFactNeighborX="-29762" custLinFactNeighborY="18849"/>
      <dgm:spPr/>
      <dgm:t>
        <a:bodyPr/>
        <a:lstStyle/>
        <a:p>
          <a:endParaRPr lang="es-ES"/>
        </a:p>
      </dgm:t>
    </dgm:pt>
    <dgm:pt modelId="{0FF510CA-0013-44A7-A326-9C31DAF69295}" type="pres">
      <dgm:prSet presAssocID="{E764E979-FFF0-4CB2-98D4-F7EE92DDCA13}" presName="circ3Tx" presStyleLbl="revTx" presStyleIdx="0" presStyleCnt="0">
        <dgm:presLayoutVars>
          <dgm:chMax val="0"/>
          <dgm:chPref val="0"/>
          <dgm:bulletEnabled val="1"/>
        </dgm:presLayoutVars>
      </dgm:prSet>
      <dgm:spPr/>
      <dgm:t>
        <a:bodyPr/>
        <a:lstStyle/>
        <a:p>
          <a:endParaRPr lang="es-ES"/>
        </a:p>
      </dgm:t>
    </dgm:pt>
  </dgm:ptLst>
  <dgm:cxnLst>
    <dgm:cxn modelId="{22B339B4-102E-4050-AEA3-43A64FD79807}" srcId="{B1885C10-C5FA-4F75-BDE8-1ABD6EE3DE68}" destId="{E764E979-FFF0-4CB2-98D4-F7EE92DDCA13}" srcOrd="2" destOrd="0" parTransId="{94093F23-CA59-4A76-9367-3A0C8A6EB5A8}" sibTransId="{FA4AA645-F4E1-406A-81B1-2EC273A9DB59}"/>
    <dgm:cxn modelId="{C397E046-E291-4AB2-936D-49F13C71E2E8}" type="presOf" srcId="{B2C69F9A-17F9-44DA-9472-44333A006204}" destId="{00780DC3-E116-402F-A880-9D54FA5D6337}" srcOrd="1" destOrd="0" presId="urn:microsoft.com/office/officeart/2005/8/layout/venn1"/>
    <dgm:cxn modelId="{D995BDF4-3FE9-436B-8599-4282A8EFC920}" srcId="{B1885C10-C5FA-4F75-BDE8-1ABD6EE3DE68}" destId="{B2C69F9A-17F9-44DA-9472-44333A006204}" srcOrd="0" destOrd="0" parTransId="{EE44E715-EF2E-499F-8361-D54BD97CFF89}" sibTransId="{84450967-67ED-4E2F-A6F7-52F6E935CCC2}"/>
    <dgm:cxn modelId="{45FB9A60-574D-43D6-A823-7823E866A4D1}" type="presOf" srcId="{B2C69F9A-17F9-44DA-9472-44333A006204}" destId="{32B116A9-EDAB-43BE-B529-DE818429B764}" srcOrd="0" destOrd="0" presId="urn:microsoft.com/office/officeart/2005/8/layout/venn1"/>
    <dgm:cxn modelId="{DC796682-B6C8-46A3-B91B-5E5DE237A4A5}" type="presOf" srcId="{E764E979-FFF0-4CB2-98D4-F7EE92DDCA13}" destId="{0FF510CA-0013-44A7-A326-9C31DAF69295}" srcOrd="1" destOrd="0" presId="urn:microsoft.com/office/officeart/2005/8/layout/venn1"/>
    <dgm:cxn modelId="{1E7722C2-6745-4BF5-A177-3F9ECD1628E8}" type="presOf" srcId="{A5FE23E1-E133-429D-968B-FBDD302EB62F}" destId="{60733134-A5BA-48EB-A7C1-2741215F75C9}" srcOrd="0" destOrd="0" presId="urn:microsoft.com/office/officeart/2005/8/layout/venn1"/>
    <dgm:cxn modelId="{F6501DE2-A167-4C84-B71E-3703931C4327}" type="presOf" srcId="{B1885C10-C5FA-4F75-BDE8-1ABD6EE3DE68}" destId="{8664F332-07A1-4223-BEB8-44873CCBE11E}" srcOrd="0" destOrd="0" presId="urn:microsoft.com/office/officeart/2005/8/layout/venn1"/>
    <dgm:cxn modelId="{3A4A0741-59B7-4343-B48C-3B4119B8102C}" srcId="{B1885C10-C5FA-4F75-BDE8-1ABD6EE3DE68}" destId="{A5FE23E1-E133-429D-968B-FBDD302EB62F}" srcOrd="1" destOrd="0" parTransId="{760C8EC5-FF6A-4EC0-A833-5748BB5AB3E9}" sibTransId="{D75710C8-7D8F-4375-AF29-2C64D7F26D18}"/>
    <dgm:cxn modelId="{57B58919-4BAD-4025-B608-DB258054CFCC}" type="presOf" srcId="{A5FE23E1-E133-429D-968B-FBDD302EB62F}" destId="{BFD37AA6-FB95-4DE2-B409-400E5D0E6B55}" srcOrd="1" destOrd="0" presId="urn:microsoft.com/office/officeart/2005/8/layout/venn1"/>
    <dgm:cxn modelId="{9E564B2E-526F-4F53-A6A5-D5BD592FC0B3}" type="presOf" srcId="{E764E979-FFF0-4CB2-98D4-F7EE92DDCA13}" destId="{B305F47E-EB4C-478F-99E1-7C392DAA9DF7}" srcOrd="0" destOrd="0" presId="urn:microsoft.com/office/officeart/2005/8/layout/venn1"/>
    <dgm:cxn modelId="{290DC8AA-C362-4EAC-BAAF-1F382AB770E0}" type="presParOf" srcId="{8664F332-07A1-4223-BEB8-44873CCBE11E}" destId="{32B116A9-EDAB-43BE-B529-DE818429B764}" srcOrd="0" destOrd="0" presId="urn:microsoft.com/office/officeart/2005/8/layout/venn1"/>
    <dgm:cxn modelId="{F504734F-966C-4198-8AD4-E57964A2894A}" type="presParOf" srcId="{8664F332-07A1-4223-BEB8-44873CCBE11E}" destId="{00780DC3-E116-402F-A880-9D54FA5D6337}" srcOrd="1" destOrd="0" presId="urn:microsoft.com/office/officeart/2005/8/layout/venn1"/>
    <dgm:cxn modelId="{A5703854-2AB0-4845-9A50-CB5F1E1563E8}" type="presParOf" srcId="{8664F332-07A1-4223-BEB8-44873CCBE11E}" destId="{60733134-A5BA-48EB-A7C1-2741215F75C9}" srcOrd="2" destOrd="0" presId="urn:microsoft.com/office/officeart/2005/8/layout/venn1"/>
    <dgm:cxn modelId="{0DA85ECA-431A-4B08-8F1F-ECB37A169C10}" type="presParOf" srcId="{8664F332-07A1-4223-BEB8-44873CCBE11E}" destId="{BFD37AA6-FB95-4DE2-B409-400E5D0E6B55}" srcOrd="3" destOrd="0" presId="urn:microsoft.com/office/officeart/2005/8/layout/venn1"/>
    <dgm:cxn modelId="{82E57C68-1CC6-491B-BAA4-49025103760A}" type="presParOf" srcId="{8664F332-07A1-4223-BEB8-44873CCBE11E}" destId="{B305F47E-EB4C-478F-99E1-7C392DAA9DF7}" srcOrd="4" destOrd="0" presId="urn:microsoft.com/office/officeart/2005/8/layout/venn1"/>
    <dgm:cxn modelId="{BC213F13-ADF8-4C70-A7F2-05F2015DC88D}" type="presParOf" srcId="{8664F332-07A1-4223-BEB8-44873CCBE11E}" destId="{0FF510CA-0013-44A7-A326-9C31DAF69295}" srcOrd="5" destOrd="0" presId="urn:microsoft.com/office/officeart/2005/8/layout/venn1"/>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9A22439-DE7F-4A34-95C6-847316642AEB}"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s-ES"/>
        </a:p>
      </dgm:t>
    </dgm:pt>
    <dgm:pt modelId="{F9292BB9-EB02-425C-AADF-63F60016B784}">
      <dgm:prSet phldrT="[Texto]"/>
      <dgm:spPr/>
      <dgm:t>
        <a:bodyPr/>
        <a:lstStyle/>
        <a:p>
          <a:r>
            <a:rPr lang="es-ES"/>
            <a:t>Inclusiveness</a:t>
          </a:r>
        </a:p>
      </dgm:t>
    </dgm:pt>
    <dgm:pt modelId="{0393938E-B3D2-4CBA-B0B1-4EB2F9933E7E}" type="parTrans" cxnId="{1F17D875-64FF-44E7-B6CF-BDEF43DF61FA}">
      <dgm:prSet/>
      <dgm:spPr/>
      <dgm:t>
        <a:bodyPr/>
        <a:lstStyle/>
        <a:p>
          <a:endParaRPr lang="es-ES"/>
        </a:p>
      </dgm:t>
    </dgm:pt>
    <dgm:pt modelId="{745DFBA3-9D23-4390-BBA6-04774BEB24D3}" type="sibTrans" cxnId="{1F17D875-64FF-44E7-B6CF-BDEF43DF61FA}">
      <dgm:prSet/>
      <dgm:spPr/>
      <dgm:t>
        <a:bodyPr/>
        <a:lstStyle/>
        <a:p>
          <a:endParaRPr lang="es-ES"/>
        </a:p>
      </dgm:t>
    </dgm:pt>
    <dgm:pt modelId="{47CF3526-A7C6-4EC8-AD5D-31A58E376922}">
      <dgm:prSet phldrT="[Texto]" custT="1"/>
      <dgm:spPr/>
      <dgm:t>
        <a:bodyPr/>
        <a:lstStyle/>
        <a:p>
          <a:endParaRPr lang="es-ES" sz="1000"/>
        </a:p>
      </dgm:t>
    </dgm:pt>
    <dgm:pt modelId="{9A24887E-08DF-4DE8-AE80-2D09C15636BD}" type="parTrans" cxnId="{44DC2D3E-54DF-43BE-AB2C-A7C08705AB4A}">
      <dgm:prSet/>
      <dgm:spPr/>
      <dgm:t>
        <a:bodyPr/>
        <a:lstStyle/>
        <a:p>
          <a:endParaRPr lang="es-ES"/>
        </a:p>
      </dgm:t>
    </dgm:pt>
    <dgm:pt modelId="{0690E6C6-612D-40ED-BBEC-46D64A358994}" type="sibTrans" cxnId="{44DC2D3E-54DF-43BE-AB2C-A7C08705AB4A}">
      <dgm:prSet/>
      <dgm:spPr/>
      <dgm:t>
        <a:bodyPr/>
        <a:lstStyle/>
        <a:p>
          <a:endParaRPr lang="es-ES"/>
        </a:p>
      </dgm:t>
    </dgm:pt>
    <dgm:pt modelId="{549A992E-9A9D-42E2-BF98-09EFDA3DAD77}">
      <dgm:prSet phldrT="[Texto]"/>
      <dgm:spPr/>
      <dgm:t>
        <a:bodyPr/>
        <a:lstStyle/>
        <a:p>
          <a:r>
            <a:rPr lang="es-ES"/>
            <a:t>Partnerships: The Safe Water Trust</a:t>
          </a:r>
        </a:p>
      </dgm:t>
    </dgm:pt>
    <dgm:pt modelId="{7A7BE5AF-F5CB-4147-9E28-A920356E7088}" type="parTrans" cxnId="{4DDCDC6F-3C3A-4981-9622-E43C6A7664FD}">
      <dgm:prSet/>
      <dgm:spPr/>
      <dgm:t>
        <a:bodyPr/>
        <a:lstStyle/>
        <a:p>
          <a:endParaRPr lang="es-ES"/>
        </a:p>
      </dgm:t>
    </dgm:pt>
    <dgm:pt modelId="{5471594B-B3D2-4E7A-BC96-F3ED1B5ED3FD}" type="sibTrans" cxnId="{4DDCDC6F-3C3A-4981-9622-E43C6A7664FD}">
      <dgm:prSet/>
      <dgm:spPr/>
      <dgm:t>
        <a:bodyPr/>
        <a:lstStyle/>
        <a:p>
          <a:endParaRPr lang="es-ES"/>
        </a:p>
      </dgm:t>
    </dgm:pt>
    <dgm:pt modelId="{81F02D01-6A5B-4CD0-95A3-47A7921C315C}">
      <dgm:prSet phldrT="[Texto]"/>
      <dgm:spPr/>
      <dgm:t>
        <a:bodyPr/>
        <a:lstStyle/>
        <a:p>
          <a:r>
            <a:rPr lang="es-ES"/>
            <a:t>Oboyan no.1</a:t>
          </a:r>
        </a:p>
      </dgm:t>
    </dgm:pt>
    <dgm:pt modelId="{CA786DC0-EB78-4733-87A5-A7962F8C1165}" type="parTrans" cxnId="{043D4149-FBFA-45D4-BDCC-BA4414A72800}">
      <dgm:prSet/>
      <dgm:spPr/>
      <dgm:t>
        <a:bodyPr/>
        <a:lstStyle/>
        <a:p>
          <a:endParaRPr lang="es-ES"/>
        </a:p>
      </dgm:t>
    </dgm:pt>
    <dgm:pt modelId="{09118FB3-8145-421F-8217-4A0182E054F6}" type="sibTrans" cxnId="{043D4149-FBFA-45D4-BDCC-BA4414A72800}">
      <dgm:prSet/>
      <dgm:spPr/>
      <dgm:t>
        <a:bodyPr/>
        <a:lstStyle/>
        <a:p>
          <a:endParaRPr lang="es-ES"/>
        </a:p>
      </dgm:t>
    </dgm:pt>
    <dgm:pt modelId="{FB342689-816E-4804-8356-E7D9E827A1C6}">
      <dgm:prSet phldrT="[Texto]"/>
      <dgm:spPr/>
      <dgm:t>
        <a:bodyPr/>
        <a:lstStyle/>
        <a:p>
          <a:r>
            <a:rPr lang="es-ES"/>
            <a:t>community</a:t>
          </a:r>
          <a:r>
            <a:rPr lang="es-ES" baseline="0"/>
            <a:t> involvement</a:t>
          </a:r>
          <a:endParaRPr lang="es-ES"/>
        </a:p>
      </dgm:t>
    </dgm:pt>
    <dgm:pt modelId="{EB98D306-0915-4FC8-8B04-9ED13FC275F8}" type="parTrans" cxnId="{797F584C-200C-44BC-9B45-2630B872459F}">
      <dgm:prSet/>
      <dgm:spPr/>
      <dgm:t>
        <a:bodyPr/>
        <a:lstStyle/>
        <a:p>
          <a:endParaRPr lang="es-ES"/>
        </a:p>
      </dgm:t>
    </dgm:pt>
    <dgm:pt modelId="{3D1A9756-0C46-42B2-B6CD-7774E6D6E550}" type="sibTrans" cxnId="{797F584C-200C-44BC-9B45-2630B872459F}">
      <dgm:prSet/>
      <dgm:spPr/>
      <dgm:t>
        <a:bodyPr/>
        <a:lstStyle/>
        <a:p>
          <a:endParaRPr lang="es-ES"/>
        </a:p>
      </dgm:t>
    </dgm:pt>
    <dgm:pt modelId="{D97901C8-E066-4BFB-BA91-727FFDFDC3C9}">
      <dgm:prSet phldrT="[Texto]"/>
      <dgm:spPr/>
      <dgm:t>
        <a:bodyPr/>
        <a:lstStyle/>
        <a:p>
          <a:r>
            <a:rPr lang="es-ES"/>
            <a:t>water committees</a:t>
          </a:r>
        </a:p>
      </dgm:t>
    </dgm:pt>
    <dgm:pt modelId="{15B03449-1E25-455E-B637-DB84EA6090F0}" type="parTrans" cxnId="{0A501AA9-EA55-4026-B44F-E430E7D4AFB6}">
      <dgm:prSet/>
      <dgm:spPr/>
      <dgm:t>
        <a:bodyPr/>
        <a:lstStyle/>
        <a:p>
          <a:endParaRPr lang="es-ES"/>
        </a:p>
      </dgm:t>
    </dgm:pt>
    <dgm:pt modelId="{5AF658BD-F62A-4843-BA2A-D00B9612B32A}" type="sibTrans" cxnId="{0A501AA9-EA55-4026-B44F-E430E7D4AFB6}">
      <dgm:prSet/>
      <dgm:spPr/>
      <dgm:t>
        <a:bodyPr/>
        <a:lstStyle/>
        <a:p>
          <a:endParaRPr lang="es-ES"/>
        </a:p>
      </dgm:t>
    </dgm:pt>
    <dgm:pt modelId="{37A10368-F788-4EE0-8B9D-4414F4261985}">
      <dgm:prSet phldrT="[Texto]" custT="1"/>
      <dgm:spPr/>
      <dgm:t>
        <a:bodyPr/>
        <a:lstStyle/>
        <a:p>
          <a:r>
            <a:rPr lang="es-ES" sz="1000"/>
            <a:t>Community traning on sources of pollution of water, usage, maintenance of water filters</a:t>
          </a:r>
        </a:p>
      </dgm:t>
    </dgm:pt>
    <dgm:pt modelId="{93263147-B9D2-41A4-860D-51C2D73AFE91}" type="parTrans" cxnId="{22F26737-DB7A-4411-B187-F26AFA5DA079}">
      <dgm:prSet/>
      <dgm:spPr/>
      <dgm:t>
        <a:bodyPr/>
        <a:lstStyle/>
        <a:p>
          <a:endParaRPr lang="es-ES"/>
        </a:p>
      </dgm:t>
    </dgm:pt>
    <dgm:pt modelId="{C704A33D-62B6-4EF2-9185-B365DC4679D3}" type="sibTrans" cxnId="{22F26737-DB7A-4411-B187-F26AFA5DA079}">
      <dgm:prSet/>
      <dgm:spPr/>
      <dgm:t>
        <a:bodyPr/>
        <a:lstStyle/>
        <a:p>
          <a:endParaRPr lang="es-ES"/>
        </a:p>
      </dgm:t>
    </dgm:pt>
    <dgm:pt modelId="{2004FFE2-70F6-4EA7-BD17-4D92B0F13EFB}">
      <dgm:prSet phldrT="[Texto]"/>
      <dgm:spPr/>
      <dgm:t>
        <a:bodyPr/>
        <a:lstStyle/>
        <a:p>
          <a:r>
            <a:rPr lang="es-ES"/>
            <a:t>Abene</a:t>
          </a:r>
        </a:p>
      </dgm:t>
    </dgm:pt>
    <dgm:pt modelId="{75C1F1DC-1698-457A-9B0F-F95B7A933590}" type="parTrans" cxnId="{C72AA530-73B8-4DF0-A845-49A2ED9E72F4}">
      <dgm:prSet/>
      <dgm:spPr/>
      <dgm:t>
        <a:bodyPr/>
        <a:lstStyle/>
        <a:p>
          <a:endParaRPr lang="es-ES"/>
        </a:p>
      </dgm:t>
    </dgm:pt>
    <dgm:pt modelId="{52B58621-F89A-4AF1-A67D-64779AE716F5}" type="sibTrans" cxnId="{C72AA530-73B8-4DF0-A845-49A2ED9E72F4}">
      <dgm:prSet/>
      <dgm:spPr/>
      <dgm:t>
        <a:bodyPr/>
        <a:lstStyle/>
        <a:p>
          <a:endParaRPr lang="es-ES"/>
        </a:p>
      </dgm:t>
    </dgm:pt>
    <dgm:pt modelId="{0333D3D3-16AA-481F-8AEE-9DED744B8C57}">
      <dgm:prSet phldrT="[Texto]"/>
      <dgm:spPr/>
      <dgm:t>
        <a:bodyPr/>
        <a:lstStyle/>
        <a:p>
          <a:endParaRPr lang="es-ES"/>
        </a:p>
      </dgm:t>
    </dgm:pt>
    <dgm:pt modelId="{791EE157-1205-4347-AEE6-5B7C4F1CD471}" type="parTrans" cxnId="{95280180-598E-476A-9CC6-2B4F8EF7E65F}">
      <dgm:prSet/>
      <dgm:spPr/>
      <dgm:t>
        <a:bodyPr/>
        <a:lstStyle/>
        <a:p>
          <a:endParaRPr lang="es-ES"/>
        </a:p>
      </dgm:t>
    </dgm:pt>
    <dgm:pt modelId="{53741EB3-2CB1-4DB6-8DB5-669CFE2F9E51}" type="sibTrans" cxnId="{95280180-598E-476A-9CC6-2B4F8EF7E65F}">
      <dgm:prSet/>
      <dgm:spPr/>
      <dgm:t>
        <a:bodyPr/>
        <a:lstStyle/>
        <a:p>
          <a:endParaRPr lang="es-ES"/>
        </a:p>
      </dgm:t>
    </dgm:pt>
    <dgm:pt modelId="{DFF93B0D-9888-4D8A-85FD-E08FF9B4C7E5}">
      <dgm:prSet phldrT="[Texto]"/>
      <dgm:spPr/>
      <dgm:t>
        <a:bodyPr/>
        <a:lstStyle/>
        <a:p>
          <a:r>
            <a:rPr lang="es-ES"/>
            <a:t>Oboyan no.2</a:t>
          </a:r>
        </a:p>
      </dgm:t>
    </dgm:pt>
    <dgm:pt modelId="{250DEA7D-E544-4031-A57F-102E811F4E59}" type="parTrans" cxnId="{FAEDF3DD-8C66-47B5-BCE8-DD4D6504D3CF}">
      <dgm:prSet/>
      <dgm:spPr/>
      <dgm:t>
        <a:bodyPr/>
        <a:lstStyle/>
        <a:p>
          <a:endParaRPr lang="es-ES"/>
        </a:p>
      </dgm:t>
    </dgm:pt>
    <dgm:pt modelId="{3B207729-935B-4759-8BDD-CD7D322DF9C0}" type="sibTrans" cxnId="{FAEDF3DD-8C66-47B5-BCE8-DD4D6504D3CF}">
      <dgm:prSet/>
      <dgm:spPr/>
      <dgm:t>
        <a:bodyPr/>
        <a:lstStyle/>
        <a:p>
          <a:endParaRPr lang="es-ES"/>
        </a:p>
      </dgm:t>
    </dgm:pt>
    <dgm:pt modelId="{42984F9D-870B-43BF-A6D8-EC791483B9A4}">
      <dgm:prSet phldrT="[Texto]"/>
      <dgm:spPr/>
      <dgm:t>
        <a:bodyPr/>
        <a:lstStyle/>
        <a:p>
          <a:r>
            <a:rPr lang="es-ES"/>
            <a:t>Hwee Hwee</a:t>
          </a:r>
        </a:p>
      </dgm:t>
    </dgm:pt>
    <dgm:pt modelId="{0E624502-C156-4192-B411-4A537ADCE3E5}" type="parTrans" cxnId="{F0CFEEBA-162C-442A-978B-D35FC0CAEBCE}">
      <dgm:prSet/>
      <dgm:spPr/>
      <dgm:t>
        <a:bodyPr/>
        <a:lstStyle/>
        <a:p>
          <a:endParaRPr lang="es-ES"/>
        </a:p>
      </dgm:t>
    </dgm:pt>
    <dgm:pt modelId="{83EBA2D9-3093-45DC-A703-A78986F32646}" type="sibTrans" cxnId="{F0CFEEBA-162C-442A-978B-D35FC0CAEBCE}">
      <dgm:prSet/>
      <dgm:spPr/>
      <dgm:t>
        <a:bodyPr/>
        <a:lstStyle/>
        <a:p>
          <a:endParaRPr lang="es-ES"/>
        </a:p>
      </dgm:t>
    </dgm:pt>
    <dgm:pt modelId="{B8527030-6732-4D93-8C3B-54E450A38C46}">
      <dgm:prSet phldrT="[Texto]"/>
      <dgm:spPr/>
      <dgm:t>
        <a:bodyPr/>
        <a:lstStyle/>
        <a:p>
          <a:r>
            <a:rPr lang="es-ES"/>
            <a:t>Kwaku  Safo</a:t>
          </a:r>
        </a:p>
      </dgm:t>
    </dgm:pt>
    <dgm:pt modelId="{C8D6BB6E-2024-414C-B344-AC862A3E33AF}" type="parTrans" cxnId="{E68492B5-5C87-4B16-A784-5B3ADEEFA51F}">
      <dgm:prSet/>
      <dgm:spPr/>
      <dgm:t>
        <a:bodyPr/>
        <a:lstStyle/>
        <a:p>
          <a:endParaRPr lang="es-ES"/>
        </a:p>
      </dgm:t>
    </dgm:pt>
    <dgm:pt modelId="{984E76B1-27D4-4433-8EEC-1F046444A910}" type="sibTrans" cxnId="{E68492B5-5C87-4B16-A784-5B3ADEEFA51F}">
      <dgm:prSet/>
      <dgm:spPr/>
      <dgm:t>
        <a:bodyPr/>
        <a:lstStyle/>
        <a:p>
          <a:endParaRPr lang="es-ES"/>
        </a:p>
      </dgm:t>
    </dgm:pt>
    <dgm:pt modelId="{1EB3BF8F-F067-452E-9943-62A4E75A5A4B}">
      <dgm:prSet phldrT="[Texto]"/>
      <dgm:spPr/>
      <dgm:t>
        <a:bodyPr/>
        <a:lstStyle/>
        <a:p>
          <a:r>
            <a:rPr lang="es-ES"/>
            <a:t>Akuko Benumso</a:t>
          </a:r>
        </a:p>
      </dgm:t>
    </dgm:pt>
    <dgm:pt modelId="{66627287-29DC-4DB3-B083-8BBAB15E712E}" type="parTrans" cxnId="{8962EACD-FC97-4192-9764-EF989E38AE12}">
      <dgm:prSet/>
      <dgm:spPr/>
      <dgm:t>
        <a:bodyPr/>
        <a:lstStyle/>
        <a:p>
          <a:endParaRPr lang="es-ES"/>
        </a:p>
      </dgm:t>
    </dgm:pt>
    <dgm:pt modelId="{2EE403BE-E39D-4F11-A5AE-A93DADF451EB}" type="sibTrans" cxnId="{8962EACD-FC97-4192-9764-EF989E38AE12}">
      <dgm:prSet/>
      <dgm:spPr/>
      <dgm:t>
        <a:bodyPr/>
        <a:lstStyle/>
        <a:p>
          <a:endParaRPr lang="es-ES"/>
        </a:p>
      </dgm:t>
    </dgm:pt>
    <dgm:pt modelId="{F497640B-DA9C-4D84-82C7-E627A2179506}">
      <dgm:prSet phldrT="[Texto]"/>
      <dgm:spPr/>
      <dgm:t>
        <a:bodyPr/>
        <a:lstStyle/>
        <a:p>
          <a:r>
            <a:rPr lang="es-ES"/>
            <a:t>Mangoase</a:t>
          </a:r>
        </a:p>
      </dgm:t>
    </dgm:pt>
    <dgm:pt modelId="{3C38082C-0B73-4EB8-935E-5EB4FE5F8910}" type="parTrans" cxnId="{69BB9B84-1111-4BC1-8254-EC101A354516}">
      <dgm:prSet/>
      <dgm:spPr/>
      <dgm:t>
        <a:bodyPr/>
        <a:lstStyle/>
        <a:p>
          <a:endParaRPr lang="es-ES"/>
        </a:p>
      </dgm:t>
    </dgm:pt>
    <dgm:pt modelId="{0361AD02-052F-44D2-8F39-852E7EA52057}" type="sibTrans" cxnId="{69BB9B84-1111-4BC1-8254-EC101A354516}">
      <dgm:prSet/>
      <dgm:spPr/>
      <dgm:t>
        <a:bodyPr/>
        <a:lstStyle/>
        <a:p>
          <a:endParaRPr lang="es-ES"/>
        </a:p>
      </dgm:t>
    </dgm:pt>
    <dgm:pt modelId="{32BDC715-B023-420C-9E6C-A06CF9ED7DD8}">
      <dgm:prSet phldrT="[Texto]"/>
      <dgm:spPr/>
      <dgm:t>
        <a:bodyPr/>
        <a:lstStyle/>
        <a:p>
          <a:r>
            <a:rPr lang="es-ES"/>
            <a:t>Fulani Community</a:t>
          </a:r>
        </a:p>
      </dgm:t>
    </dgm:pt>
    <dgm:pt modelId="{79B14C5D-8FF9-499D-B176-8B99F70CF7CA}" type="parTrans" cxnId="{9C0986E7-0CBC-40EE-8A9F-063249193633}">
      <dgm:prSet/>
      <dgm:spPr/>
      <dgm:t>
        <a:bodyPr/>
        <a:lstStyle/>
        <a:p>
          <a:endParaRPr lang="es-ES"/>
        </a:p>
      </dgm:t>
    </dgm:pt>
    <dgm:pt modelId="{83BF5E5E-9EE4-4ED5-AA39-AC4DA3EB391E}" type="sibTrans" cxnId="{9C0986E7-0CBC-40EE-8A9F-063249193633}">
      <dgm:prSet/>
      <dgm:spPr/>
      <dgm:t>
        <a:bodyPr/>
        <a:lstStyle/>
        <a:p>
          <a:endParaRPr lang="es-ES"/>
        </a:p>
      </dgm:t>
    </dgm:pt>
    <dgm:pt modelId="{460A59F0-CCFC-4124-8422-26D18084643E}">
      <dgm:prSet phldrT="[Texto]"/>
      <dgm:spPr/>
      <dgm:t>
        <a:bodyPr/>
        <a:lstStyle/>
        <a:p>
          <a:r>
            <a:rPr lang="es-ES"/>
            <a:t>Yaw Tengkorang</a:t>
          </a:r>
        </a:p>
      </dgm:t>
    </dgm:pt>
    <dgm:pt modelId="{E2BF78AA-E533-46A7-B33A-34E0B80435AB}" type="parTrans" cxnId="{A47E9A41-82E5-416B-B96B-C1724A6C2AEA}">
      <dgm:prSet/>
      <dgm:spPr/>
      <dgm:t>
        <a:bodyPr/>
        <a:lstStyle/>
        <a:p>
          <a:endParaRPr lang="es-ES"/>
        </a:p>
      </dgm:t>
    </dgm:pt>
    <dgm:pt modelId="{1E425DB5-2908-4295-AF98-233EF0E303AE}" type="sibTrans" cxnId="{A47E9A41-82E5-416B-B96B-C1724A6C2AEA}">
      <dgm:prSet/>
      <dgm:spPr/>
      <dgm:t>
        <a:bodyPr/>
        <a:lstStyle/>
        <a:p>
          <a:endParaRPr lang="es-ES"/>
        </a:p>
      </dgm:t>
    </dgm:pt>
    <dgm:pt modelId="{D4FDB339-5EC1-416D-ACFA-F55DF0B1FEC8}">
      <dgm:prSet phldrT="[Texto]"/>
      <dgm:spPr/>
      <dgm:t>
        <a:bodyPr/>
        <a:lstStyle/>
        <a:p>
          <a:endParaRPr lang="es-ES"/>
        </a:p>
      </dgm:t>
    </dgm:pt>
    <dgm:pt modelId="{81BCEB1D-DA38-4D9E-832D-508295CF9DF5}" type="parTrans" cxnId="{2E27D712-86B8-48DA-A9F8-6A242549B920}">
      <dgm:prSet/>
      <dgm:spPr/>
      <dgm:t>
        <a:bodyPr/>
        <a:lstStyle/>
        <a:p>
          <a:endParaRPr lang="es-ES"/>
        </a:p>
      </dgm:t>
    </dgm:pt>
    <dgm:pt modelId="{CEC10DCC-EE35-496D-852F-C4451FC54FA6}" type="sibTrans" cxnId="{2E27D712-86B8-48DA-A9F8-6A242549B920}">
      <dgm:prSet/>
      <dgm:spPr/>
      <dgm:t>
        <a:bodyPr/>
        <a:lstStyle/>
        <a:p>
          <a:endParaRPr lang="es-ES"/>
        </a:p>
      </dgm:t>
    </dgm:pt>
    <dgm:pt modelId="{9AD3B9F5-B4C3-4D7E-A844-5C27C4DB8395}">
      <dgm:prSet phldrT="[Texto]" custT="1"/>
      <dgm:spPr/>
      <dgm:t>
        <a:bodyPr/>
        <a:lstStyle/>
        <a:p>
          <a:r>
            <a:rPr lang="es-ES" sz="1000"/>
            <a:t>Women owning family filters allowing control of valuable resources</a:t>
          </a:r>
        </a:p>
      </dgm:t>
    </dgm:pt>
    <dgm:pt modelId="{2D5F7D96-E00C-4478-ACF0-F173EC7E6292}" type="parTrans" cxnId="{4334BF47-2C8E-4C35-8AF5-902AF1EF9A77}">
      <dgm:prSet/>
      <dgm:spPr/>
      <dgm:t>
        <a:bodyPr/>
        <a:lstStyle/>
        <a:p>
          <a:endParaRPr lang="es-ES"/>
        </a:p>
      </dgm:t>
    </dgm:pt>
    <dgm:pt modelId="{497FD33A-88F2-4AE2-98D6-A6ACF6AFE5B5}" type="sibTrans" cxnId="{4334BF47-2C8E-4C35-8AF5-902AF1EF9A77}">
      <dgm:prSet/>
      <dgm:spPr/>
      <dgm:t>
        <a:bodyPr/>
        <a:lstStyle/>
        <a:p>
          <a:endParaRPr lang="es-ES"/>
        </a:p>
      </dgm:t>
    </dgm:pt>
    <dgm:pt modelId="{95D29F09-571E-4515-8CE5-9B14A2DE25EB}">
      <dgm:prSet phldrT="[Texto]" custT="1"/>
      <dgm:spPr/>
      <dgm:t>
        <a:bodyPr/>
        <a:lstStyle/>
        <a:p>
          <a:endParaRPr lang="es-ES" sz="1000"/>
        </a:p>
      </dgm:t>
    </dgm:pt>
    <dgm:pt modelId="{C573D080-E4B0-466C-BED7-F9636CE12795}" type="parTrans" cxnId="{8B89252F-B174-4B1E-BA38-BEC5EDF85797}">
      <dgm:prSet/>
      <dgm:spPr/>
      <dgm:t>
        <a:bodyPr/>
        <a:lstStyle/>
        <a:p>
          <a:endParaRPr lang="es-ES"/>
        </a:p>
      </dgm:t>
    </dgm:pt>
    <dgm:pt modelId="{4390E4C3-2204-48E9-8713-A0FE50A790E4}" type="sibTrans" cxnId="{8B89252F-B174-4B1E-BA38-BEC5EDF85797}">
      <dgm:prSet/>
      <dgm:spPr/>
      <dgm:t>
        <a:bodyPr/>
        <a:lstStyle/>
        <a:p>
          <a:endParaRPr lang="es-ES"/>
        </a:p>
      </dgm:t>
    </dgm:pt>
    <dgm:pt modelId="{00681600-2533-4CAD-A30F-42E43044E0E6}">
      <dgm:prSet phldrT="[Texto]"/>
      <dgm:spPr/>
      <dgm:t>
        <a:bodyPr/>
        <a:lstStyle/>
        <a:p>
          <a:endParaRPr lang="es-ES"/>
        </a:p>
      </dgm:t>
    </dgm:pt>
    <dgm:pt modelId="{75A60C1E-221E-4FB2-8543-EB0A73AA6DBF}" type="parTrans" cxnId="{993DD763-EB2A-45E2-9684-CF9ACBD2EF81}">
      <dgm:prSet/>
      <dgm:spPr/>
      <dgm:t>
        <a:bodyPr/>
        <a:lstStyle/>
        <a:p>
          <a:endParaRPr lang="es-ES"/>
        </a:p>
      </dgm:t>
    </dgm:pt>
    <dgm:pt modelId="{6A689FF7-F232-4D4C-9DD7-F5BE65852279}" type="sibTrans" cxnId="{993DD763-EB2A-45E2-9684-CF9ACBD2EF81}">
      <dgm:prSet/>
      <dgm:spPr/>
      <dgm:t>
        <a:bodyPr/>
        <a:lstStyle/>
        <a:p>
          <a:endParaRPr lang="es-ES"/>
        </a:p>
      </dgm:t>
    </dgm:pt>
    <dgm:pt modelId="{82829973-72DE-4DBA-911E-7B66DFA33D2B}">
      <dgm:prSet phldrT="[Texto]"/>
      <dgm:spPr/>
      <dgm:t>
        <a:bodyPr/>
        <a:lstStyle/>
        <a:p>
          <a:r>
            <a:rPr lang="es-ES"/>
            <a:t>Kradgyei</a:t>
          </a:r>
        </a:p>
      </dgm:t>
    </dgm:pt>
    <dgm:pt modelId="{E84BD3FC-89BF-41B7-8679-2D612F0606DD}" type="parTrans" cxnId="{67855982-31B2-4740-9D5B-429C45BA31FE}">
      <dgm:prSet/>
      <dgm:spPr/>
      <dgm:t>
        <a:bodyPr/>
        <a:lstStyle/>
        <a:p>
          <a:endParaRPr lang="es-ES"/>
        </a:p>
      </dgm:t>
    </dgm:pt>
    <dgm:pt modelId="{6D625BD2-C9C3-4546-9E29-BB7AD69FC32D}" type="sibTrans" cxnId="{67855982-31B2-4740-9D5B-429C45BA31FE}">
      <dgm:prSet/>
      <dgm:spPr/>
      <dgm:t>
        <a:bodyPr/>
        <a:lstStyle/>
        <a:p>
          <a:endParaRPr lang="es-ES"/>
        </a:p>
      </dgm:t>
    </dgm:pt>
    <dgm:pt modelId="{1C646752-B916-4004-B79E-76B5DF2E8461}">
      <dgm:prSet phldrT="[Texto]"/>
      <dgm:spPr/>
      <dgm:t>
        <a:bodyPr/>
        <a:lstStyle/>
        <a:p>
          <a:endParaRPr lang="es-ES"/>
        </a:p>
      </dgm:t>
    </dgm:pt>
    <dgm:pt modelId="{333F05E9-2206-492B-B52C-4F2941C7E6B0}" type="parTrans" cxnId="{418FB0D8-EEBC-4452-BDB0-86557BF7147E}">
      <dgm:prSet/>
      <dgm:spPr/>
      <dgm:t>
        <a:bodyPr/>
        <a:lstStyle/>
        <a:p>
          <a:endParaRPr lang="es-ES"/>
        </a:p>
      </dgm:t>
    </dgm:pt>
    <dgm:pt modelId="{ED46C691-DCA1-4701-B8EA-49499F03C46B}" type="sibTrans" cxnId="{418FB0D8-EEBC-4452-BDB0-86557BF7147E}">
      <dgm:prSet/>
      <dgm:spPr/>
      <dgm:t>
        <a:bodyPr/>
        <a:lstStyle/>
        <a:p>
          <a:endParaRPr lang="es-ES"/>
        </a:p>
      </dgm:t>
    </dgm:pt>
    <dgm:pt modelId="{D8D3F05C-00EB-4E80-AE71-4EF007E4D83D}">
      <dgm:prSet phldrT="[Texto]"/>
      <dgm:spPr/>
      <dgm:t>
        <a:bodyPr/>
        <a:lstStyle/>
        <a:p>
          <a:r>
            <a:rPr lang="es-ES"/>
            <a:t>Asikam</a:t>
          </a:r>
        </a:p>
      </dgm:t>
    </dgm:pt>
    <dgm:pt modelId="{66126490-A011-415C-94ED-8B3ABF6FA905}" type="parTrans" cxnId="{74063B72-643F-4B6E-8F62-A7DB35E8BB5C}">
      <dgm:prSet/>
      <dgm:spPr/>
      <dgm:t>
        <a:bodyPr/>
        <a:lstStyle/>
        <a:p>
          <a:endParaRPr lang="es-ES"/>
        </a:p>
      </dgm:t>
    </dgm:pt>
    <dgm:pt modelId="{2C705BE9-A160-44C4-9461-1A6A66C2FECB}" type="sibTrans" cxnId="{74063B72-643F-4B6E-8F62-A7DB35E8BB5C}">
      <dgm:prSet/>
      <dgm:spPr/>
      <dgm:t>
        <a:bodyPr/>
        <a:lstStyle/>
        <a:p>
          <a:endParaRPr lang="es-ES"/>
        </a:p>
      </dgm:t>
    </dgm:pt>
    <dgm:pt modelId="{66DAB5B3-712A-4654-8FC5-216D825D0486}">
      <dgm:prSet phldrT="[Texto]"/>
      <dgm:spPr/>
      <dgm:t>
        <a:bodyPr/>
        <a:lstStyle/>
        <a:p>
          <a:r>
            <a:rPr lang="es-ES"/>
            <a:t>Ntomem</a:t>
          </a:r>
        </a:p>
      </dgm:t>
    </dgm:pt>
    <dgm:pt modelId="{70E6FE1B-F903-4F45-BD9A-620AAF33200E}" type="parTrans" cxnId="{96CA9A48-F7C7-45C3-B185-D76176117929}">
      <dgm:prSet/>
      <dgm:spPr/>
      <dgm:t>
        <a:bodyPr/>
        <a:lstStyle/>
        <a:p>
          <a:endParaRPr lang="es-ES"/>
        </a:p>
      </dgm:t>
    </dgm:pt>
    <dgm:pt modelId="{F0C053B0-C25D-4A64-B0EE-3A3F0DB8153B}" type="sibTrans" cxnId="{96CA9A48-F7C7-45C3-B185-D76176117929}">
      <dgm:prSet/>
      <dgm:spPr/>
      <dgm:t>
        <a:bodyPr/>
        <a:lstStyle/>
        <a:p>
          <a:endParaRPr lang="es-ES"/>
        </a:p>
      </dgm:t>
    </dgm:pt>
    <dgm:pt modelId="{32C0D6F1-8BB1-4482-8E3A-6711E7976257}">
      <dgm:prSet phldrT="[Texto]"/>
      <dgm:spPr/>
      <dgm:t>
        <a:bodyPr/>
        <a:lstStyle/>
        <a:p>
          <a:r>
            <a:rPr lang="es-ES"/>
            <a:t>stress on women ownership of the filters </a:t>
          </a:r>
        </a:p>
      </dgm:t>
    </dgm:pt>
    <dgm:pt modelId="{92DE28EB-4697-4CAD-9408-7998044F444E}" type="parTrans" cxnId="{FB8820FE-3BA7-4CD4-B071-7920FD7AA92D}">
      <dgm:prSet/>
      <dgm:spPr/>
      <dgm:t>
        <a:bodyPr/>
        <a:lstStyle/>
        <a:p>
          <a:endParaRPr lang="es-ES"/>
        </a:p>
      </dgm:t>
    </dgm:pt>
    <dgm:pt modelId="{1CB24F1A-CC01-40CA-9373-464707BEFD2E}" type="sibTrans" cxnId="{FB8820FE-3BA7-4CD4-B071-7920FD7AA92D}">
      <dgm:prSet/>
      <dgm:spPr/>
      <dgm:t>
        <a:bodyPr/>
        <a:lstStyle/>
        <a:p>
          <a:endParaRPr lang="es-ES"/>
        </a:p>
      </dgm:t>
    </dgm:pt>
    <dgm:pt modelId="{154B865A-0A35-45D6-A125-77236FAA138F}" type="pres">
      <dgm:prSet presAssocID="{19A22439-DE7F-4A34-95C6-847316642AEB}" presName="Name0" presStyleCnt="0">
        <dgm:presLayoutVars>
          <dgm:dir/>
          <dgm:animLvl val="lvl"/>
          <dgm:resizeHandles val="exact"/>
        </dgm:presLayoutVars>
      </dgm:prSet>
      <dgm:spPr/>
      <dgm:t>
        <a:bodyPr/>
        <a:lstStyle/>
        <a:p>
          <a:endParaRPr lang="es-ES"/>
        </a:p>
      </dgm:t>
    </dgm:pt>
    <dgm:pt modelId="{A4B0B823-C25B-47D4-93C0-15C6D00DE052}" type="pres">
      <dgm:prSet presAssocID="{19A22439-DE7F-4A34-95C6-847316642AEB}" presName="tSp" presStyleCnt="0"/>
      <dgm:spPr/>
    </dgm:pt>
    <dgm:pt modelId="{6CA61AB8-D414-4568-92F2-E32E58B21DF2}" type="pres">
      <dgm:prSet presAssocID="{19A22439-DE7F-4A34-95C6-847316642AEB}" presName="bSp" presStyleCnt="0"/>
      <dgm:spPr/>
    </dgm:pt>
    <dgm:pt modelId="{9D181BAE-F5F8-450C-B7C5-0BF731ABB00B}" type="pres">
      <dgm:prSet presAssocID="{19A22439-DE7F-4A34-95C6-847316642AEB}" presName="process" presStyleCnt="0"/>
      <dgm:spPr/>
    </dgm:pt>
    <dgm:pt modelId="{6AEE9AE4-76D2-4301-BB1F-4EF1C7EEB09F}" type="pres">
      <dgm:prSet presAssocID="{F9292BB9-EB02-425C-AADF-63F60016B784}" presName="composite1" presStyleCnt="0"/>
      <dgm:spPr/>
    </dgm:pt>
    <dgm:pt modelId="{6638BC18-3EE1-4C17-B7FC-0BDDE6CDE9AF}" type="pres">
      <dgm:prSet presAssocID="{F9292BB9-EB02-425C-AADF-63F60016B784}" presName="dummyNode1" presStyleLbl="node1" presStyleIdx="0" presStyleCnt="3"/>
      <dgm:spPr/>
    </dgm:pt>
    <dgm:pt modelId="{C137225F-2BF8-4457-B0B5-83F09C5EAE15}" type="pres">
      <dgm:prSet presAssocID="{F9292BB9-EB02-425C-AADF-63F60016B784}" presName="childNode1" presStyleLbl="bgAcc1" presStyleIdx="0" presStyleCnt="3" custScaleY="161830">
        <dgm:presLayoutVars>
          <dgm:bulletEnabled val="1"/>
        </dgm:presLayoutVars>
      </dgm:prSet>
      <dgm:spPr/>
      <dgm:t>
        <a:bodyPr/>
        <a:lstStyle/>
        <a:p>
          <a:endParaRPr lang="es-ES"/>
        </a:p>
      </dgm:t>
    </dgm:pt>
    <dgm:pt modelId="{AEE901A0-60BB-4A3B-B40F-DF7DF0B23992}" type="pres">
      <dgm:prSet presAssocID="{F9292BB9-EB02-425C-AADF-63F60016B784}" presName="childNode1tx" presStyleLbl="bgAcc1" presStyleIdx="0" presStyleCnt="3">
        <dgm:presLayoutVars>
          <dgm:bulletEnabled val="1"/>
        </dgm:presLayoutVars>
      </dgm:prSet>
      <dgm:spPr/>
      <dgm:t>
        <a:bodyPr/>
        <a:lstStyle/>
        <a:p>
          <a:endParaRPr lang="es-ES"/>
        </a:p>
      </dgm:t>
    </dgm:pt>
    <dgm:pt modelId="{21AA12CC-684A-4F0D-AD3A-0E9E2A7482B1}" type="pres">
      <dgm:prSet presAssocID="{F9292BB9-EB02-425C-AADF-63F60016B784}" presName="parentNode1" presStyleLbl="node1" presStyleIdx="0" presStyleCnt="3" custLinFactNeighborX="11511" custLinFactNeighborY="94069">
        <dgm:presLayoutVars>
          <dgm:chMax val="1"/>
          <dgm:bulletEnabled val="1"/>
        </dgm:presLayoutVars>
      </dgm:prSet>
      <dgm:spPr/>
      <dgm:t>
        <a:bodyPr/>
        <a:lstStyle/>
        <a:p>
          <a:endParaRPr lang="es-ES"/>
        </a:p>
      </dgm:t>
    </dgm:pt>
    <dgm:pt modelId="{D15B2535-9F9E-443F-9966-E2E21A105114}" type="pres">
      <dgm:prSet presAssocID="{F9292BB9-EB02-425C-AADF-63F60016B784}" presName="connSite1" presStyleCnt="0"/>
      <dgm:spPr/>
    </dgm:pt>
    <dgm:pt modelId="{E6DE6FB0-A472-4E3A-8782-522AE6595A9C}" type="pres">
      <dgm:prSet presAssocID="{745DFBA3-9D23-4390-BBA6-04774BEB24D3}" presName="Name9" presStyleLbl="sibTrans2D1" presStyleIdx="0" presStyleCnt="2" custLinFactNeighborX="2336" custLinFactNeighborY="22299"/>
      <dgm:spPr/>
      <dgm:t>
        <a:bodyPr/>
        <a:lstStyle/>
        <a:p>
          <a:endParaRPr lang="es-ES"/>
        </a:p>
      </dgm:t>
    </dgm:pt>
    <dgm:pt modelId="{8AB5C5D0-D332-40EB-B12A-094AE2AE7CB5}" type="pres">
      <dgm:prSet presAssocID="{549A992E-9A9D-42E2-BF98-09EFDA3DAD77}" presName="composite2" presStyleCnt="0"/>
      <dgm:spPr/>
    </dgm:pt>
    <dgm:pt modelId="{E8B3736F-2C8E-4A09-932E-EAC976D794D6}" type="pres">
      <dgm:prSet presAssocID="{549A992E-9A9D-42E2-BF98-09EFDA3DAD77}" presName="dummyNode2" presStyleLbl="node1" presStyleIdx="0" presStyleCnt="3"/>
      <dgm:spPr/>
    </dgm:pt>
    <dgm:pt modelId="{287696E1-571C-403B-867A-D852F037F78B}" type="pres">
      <dgm:prSet presAssocID="{549A992E-9A9D-42E2-BF98-09EFDA3DAD77}" presName="childNode2" presStyleLbl="bgAcc1" presStyleIdx="1" presStyleCnt="3" custScaleY="256353">
        <dgm:presLayoutVars>
          <dgm:bulletEnabled val="1"/>
        </dgm:presLayoutVars>
      </dgm:prSet>
      <dgm:spPr/>
      <dgm:t>
        <a:bodyPr/>
        <a:lstStyle/>
        <a:p>
          <a:endParaRPr lang="es-ES"/>
        </a:p>
      </dgm:t>
    </dgm:pt>
    <dgm:pt modelId="{6A563C7C-CBDD-467E-A5F0-4DB71711AC45}" type="pres">
      <dgm:prSet presAssocID="{549A992E-9A9D-42E2-BF98-09EFDA3DAD77}" presName="childNode2tx" presStyleLbl="bgAcc1" presStyleIdx="1" presStyleCnt="3">
        <dgm:presLayoutVars>
          <dgm:bulletEnabled val="1"/>
        </dgm:presLayoutVars>
      </dgm:prSet>
      <dgm:spPr/>
      <dgm:t>
        <a:bodyPr/>
        <a:lstStyle/>
        <a:p>
          <a:endParaRPr lang="es-ES"/>
        </a:p>
      </dgm:t>
    </dgm:pt>
    <dgm:pt modelId="{A00DEE8B-B1ED-47EA-AAAC-5FC1FC8845A5}" type="pres">
      <dgm:prSet presAssocID="{549A992E-9A9D-42E2-BF98-09EFDA3DAD77}" presName="parentNode2" presStyleLbl="node1" presStyleIdx="1" presStyleCnt="3" custLinFactY="-55508" custLinFactNeighborX="-12222" custLinFactNeighborY="-100000">
        <dgm:presLayoutVars>
          <dgm:chMax val="0"/>
          <dgm:bulletEnabled val="1"/>
        </dgm:presLayoutVars>
      </dgm:prSet>
      <dgm:spPr/>
      <dgm:t>
        <a:bodyPr/>
        <a:lstStyle/>
        <a:p>
          <a:endParaRPr lang="es-ES"/>
        </a:p>
      </dgm:t>
    </dgm:pt>
    <dgm:pt modelId="{3AFD3A66-C852-403E-9FEE-388CACC6C2CD}" type="pres">
      <dgm:prSet presAssocID="{549A992E-9A9D-42E2-BF98-09EFDA3DAD77}" presName="connSite2" presStyleCnt="0"/>
      <dgm:spPr/>
    </dgm:pt>
    <dgm:pt modelId="{961A1809-ECCC-405F-B776-99DECF663D7F}" type="pres">
      <dgm:prSet presAssocID="{5471594B-B3D2-4E7A-BC96-F3ED1B5ED3FD}" presName="Name18" presStyleLbl="sibTrans2D1" presStyleIdx="1" presStyleCnt="2" custLinFactNeighborX="34349" custLinFactNeighborY="-289"/>
      <dgm:spPr/>
      <dgm:t>
        <a:bodyPr/>
        <a:lstStyle/>
        <a:p>
          <a:endParaRPr lang="es-ES"/>
        </a:p>
      </dgm:t>
    </dgm:pt>
    <dgm:pt modelId="{400D456D-99F4-4FAD-9DAA-0EDA22ECC90F}" type="pres">
      <dgm:prSet presAssocID="{FB342689-816E-4804-8356-E7D9E827A1C6}" presName="composite1" presStyleCnt="0"/>
      <dgm:spPr/>
    </dgm:pt>
    <dgm:pt modelId="{0CBFD922-E8BB-479F-96C4-00CB29186B0A}" type="pres">
      <dgm:prSet presAssocID="{FB342689-816E-4804-8356-E7D9E827A1C6}" presName="dummyNode1" presStyleLbl="node1" presStyleIdx="1" presStyleCnt="3"/>
      <dgm:spPr/>
    </dgm:pt>
    <dgm:pt modelId="{5E1D5758-9A7F-4C16-A37E-B9B7E51ACB48}" type="pres">
      <dgm:prSet presAssocID="{FB342689-816E-4804-8356-E7D9E827A1C6}" presName="childNode1" presStyleLbl="bgAcc1" presStyleIdx="2" presStyleCnt="3" custScaleX="139367" custScaleY="44444" custLinFactNeighborX="252" custLinFactNeighborY="-36762">
        <dgm:presLayoutVars>
          <dgm:bulletEnabled val="1"/>
        </dgm:presLayoutVars>
      </dgm:prSet>
      <dgm:spPr/>
      <dgm:t>
        <a:bodyPr/>
        <a:lstStyle/>
        <a:p>
          <a:endParaRPr lang="es-ES"/>
        </a:p>
      </dgm:t>
    </dgm:pt>
    <dgm:pt modelId="{81E46A5B-57E5-45F0-81FA-E70292D8AC9D}" type="pres">
      <dgm:prSet presAssocID="{FB342689-816E-4804-8356-E7D9E827A1C6}" presName="childNode1tx" presStyleLbl="bgAcc1" presStyleIdx="2" presStyleCnt="3">
        <dgm:presLayoutVars>
          <dgm:bulletEnabled val="1"/>
        </dgm:presLayoutVars>
      </dgm:prSet>
      <dgm:spPr/>
      <dgm:t>
        <a:bodyPr/>
        <a:lstStyle/>
        <a:p>
          <a:endParaRPr lang="es-ES"/>
        </a:p>
      </dgm:t>
    </dgm:pt>
    <dgm:pt modelId="{E1752B33-11D4-4897-861E-2F8C1C6E2125}" type="pres">
      <dgm:prSet presAssocID="{FB342689-816E-4804-8356-E7D9E827A1C6}" presName="parentNode1" presStyleLbl="node1" presStyleIdx="2" presStyleCnt="3" custScaleX="92744" custScaleY="87352" custLinFactY="-32566" custLinFactNeighborX="8528" custLinFactNeighborY="-100000">
        <dgm:presLayoutVars>
          <dgm:chMax val="1"/>
          <dgm:bulletEnabled val="1"/>
        </dgm:presLayoutVars>
      </dgm:prSet>
      <dgm:spPr/>
      <dgm:t>
        <a:bodyPr/>
        <a:lstStyle/>
        <a:p>
          <a:endParaRPr lang="es-ES"/>
        </a:p>
      </dgm:t>
    </dgm:pt>
    <dgm:pt modelId="{F6D0AF4F-5902-4C2F-B972-104BBB077933}" type="pres">
      <dgm:prSet presAssocID="{FB342689-816E-4804-8356-E7D9E827A1C6}" presName="connSite1" presStyleCnt="0"/>
      <dgm:spPr/>
    </dgm:pt>
  </dgm:ptLst>
  <dgm:cxnLst>
    <dgm:cxn modelId="{E9A0B7B0-7382-4EEB-BCCF-D1E9D8310010}" type="presOf" srcId="{DFF93B0D-9888-4D8A-85FD-E08FF9B4C7E5}" destId="{287696E1-571C-403B-867A-D852F037F78B}" srcOrd="0" destOrd="2" presId="urn:microsoft.com/office/officeart/2005/8/layout/hProcess4"/>
    <dgm:cxn modelId="{005F41A6-C660-4EF3-87DC-766F5F7C7AC5}" type="presOf" srcId="{1EB3BF8F-F067-452E-9943-62A4E75A5A4B}" destId="{287696E1-571C-403B-867A-D852F037F78B}" srcOrd="0" destOrd="5" presId="urn:microsoft.com/office/officeart/2005/8/layout/hProcess4"/>
    <dgm:cxn modelId="{FB8820FE-3BA7-4CD4-B071-7920FD7AA92D}" srcId="{FB342689-816E-4804-8356-E7D9E827A1C6}" destId="{32C0D6F1-8BB1-4482-8E3A-6711E7976257}" srcOrd="1" destOrd="0" parTransId="{92DE28EB-4697-4CAD-9408-7998044F444E}" sibTransId="{1CB24F1A-CC01-40CA-9373-464707BEFD2E}"/>
    <dgm:cxn modelId="{A1F75199-9A29-4B2A-BD8E-CCA3680B0D08}" type="presOf" srcId="{47CF3526-A7C6-4EC8-AD5D-31A58E376922}" destId="{C137225F-2BF8-4457-B0B5-83F09C5EAE15}" srcOrd="0" destOrd="0" presId="urn:microsoft.com/office/officeart/2005/8/layout/hProcess4"/>
    <dgm:cxn modelId="{44DC2D3E-54DF-43BE-AB2C-A7C08705AB4A}" srcId="{F9292BB9-EB02-425C-AADF-63F60016B784}" destId="{47CF3526-A7C6-4EC8-AD5D-31A58E376922}" srcOrd="0" destOrd="0" parTransId="{9A24887E-08DF-4DE8-AE80-2D09C15636BD}" sibTransId="{0690E6C6-612D-40ED-BBEC-46D64A358994}"/>
    <dgm:cxn modelId="{FAEDF3DD-8C66-47B5-BCE8-DD4D6504D3CF}" srcId="{549A992E-9A9D-42E2-BF98-09EFDA3DAD77}" destId="{DFF93B0D-9888-4D8A-85FD-E08FF9B4C7E5}" srcOrd="2" destOrd="0" parTransId="{250DEA7D-E544-4031-A57F-102E811F4E59}" sibTransId="{3B207729-935B-4759-8BDD-CD7D322DF9C0}"/>
    <dgm:cxn modelId="{9C0986E7-0CBC-40EE-8A9F-063249193633}" srcId="{549A992E-9A9D-42E2-BF98-09EFDA3DAD77}" destId="{32BDC715-B023-420C-9E6C-A06CF9ED7DD8}" srcOrd="8" destOrd="0" parTransId="{79B14C5D-8FF9-499D-B176-8B99F70CF7CA}" sibTransId="{83BF5E5E-9EE4-4ED5-AA39-AC4DA3EB391E}"/>
    <dgm:cxn modelId="{524D3A8C-0005-4036-AC78-0A9C3F9911AF}" type="presOf" srcId="{F497640B-DA9C-4D84-82C7-E627A2179506}" destId="{6A563C7C-CBDD-467E-A5F0-4DB71711AC45}" srcOrd="1" destOrd="7" presId="urn:microsoft.com/office/officeart/2005/8/layout/hProcess4"/>
    <dgm:cxn modelId="{E37B006A-8384-4EDD-8D0F-8C1E24F55989}" type="presOf" srcId="{0333D3D3-16AA-481F-8AEE-9DED744B8C57}" destId="{6A563C7C-CBDD-467E-A5F0-4DB71711AC45}" srcOrd="1" destOrd="0" presId="urn:microsoft.com/office/officeart/2005/8/layout/hProcess4"/>
    <dgm:cxn modelId="{428BD150-A809-414B-BA58-1C09A763B508}" type="presOf" srcId="{D4FDB339-5EC1-416D-ACFA-F55DF0B1FEC8}" destId="{287696E1-571C-403B-867A-D852F037F78B}" srcOrd="0" destOrd="15" presId="urn:microsoft.com/office/officeart/2005/8/layout/hProcess4"/>
    <dgm:cxn modelId="{3072AA1D-6E93-4DC9-BAFA-8635741F9124}" type="presOf" srcId="{D8D3F05C-00EB-4E80-AE71-4EF007E4D83D}" destId="{6A563C7C-CBDD-467E-A5F0-4DB71711AC45}" srcOrd="1" destOrd="11" presId="urn:microsoft.com/office/officeart/2005/8/layout/hProcess4"/>
    <dgm:cxn modelId="{3BE7DD78-DA22-4DBA-A072-C069E33EAC15}" type="presOf" srcId="{1C646752-B916-4004-B79E-76B5DF2E8461}" destId="{6A563C7C-CBDD-467E-A5F0-4DB71711AC45}" srcOrd="1" destOrd="13" presId="urn:microsoft.com/office/officeart/2005/8/layout/hProcess4"/>
    <dgm:cxn modelId="{483DF9E9-4508-4280-88AF-8D8D512A7139}" type="presOf" srcId="{2004FFE2-70F6-4EA7-BD17-4D92B0F13EFB}" destId="{287696E1-571C-403B-867A-D852F037F78B}" srcOrd="0" destOrd="6" presId="urn:microsoft.com/office/officeart/2005/8/layout/hProcess4"/>
    <dgm:cxn modelId="{9D9D5365-92A7-450E-AA38-5B4B432611FA}" type="presOf" srcId="{B8527030-6732-4D93-8C3B-54E450A38C46}" destId="{287696E1-571C-403B-867A-D852F037F78B}" srcOrd="0" destOrd="4" presId="urn:microsoft.com/office/officeart/2005/8/layout/hProcess4"/>
    <dgm:cxn modelId="{993DD763-EB2A-45E2-9684-CF9ACBD2EF81}" srcId="{549A992E-9A9D-42E2-BF98-09EFDA3DAD77}" destId="{00681600-2533-4CAD-A30F-42E43044E0E6}" srcOrd="14" destOrd="0" parTransId="{75A60C1E-221E-4FB2-8543-EB0A73AA6DBF}" sibTransId="{6A689FF7-F232-4D4C-9DD7-F5BE65852279}"/>
    <dgm:cxn modelId="{76DA0ABF-B26A-4085-9896-2609851BAB18}" type="presOf" srcId="{82829973-72DE-4DBA-911E-7B66DFA33D2B}" destId="{6A563C7C-CBDD-467E-A5F0-4DB71711AC45}" srcOrd="1" destOrd="10" presId="urn:microsoft.com/office/officeart/2005/8/layout/hProcess4"/>
    <dgm:cxn modelId="{22F26737-DB7A-4411-B187-F26AFA5DA079}" srcId="{F9292BB9-EB02-425C-AADF-63F60016B784}" destId="{37A10368-F788-4EE0-8B9D-4414F4261985}" srcOrd="1" destOrd="0" parTransId="{93263147-B9D2-41A4-860D-51C2D73AFE91}" sibTransId="{C704A33D-62B6-4EF2-9185-B365DC4679D3}"/>
    <dgm:cxn modelId="{6B546CF3-D6EC-4E70-99A2-788F4D65EA4B}" type="presOf" srcId="{37A10368-F788-4EE0-8B9D-4414F4261985}" destId="{AEE901A0-60BB-4A3B-B40F-DF7DF0B23992}" srcOrd="1" destOrd="1" presId="urn:microsoft.com/office/officeart/2005/8/layout/hProcess4"/>
    <dgm:cxn modelId="{F5482005-B210-4163-A410-575CB264DEB1}" type="presOf" srcId="{32C0D6F1-8BB1-4482-8E3A-6711E7976257}" destId="{5E1D5758-9A7F-4C16-A37E-B9B7E51ACB48}" srcOrd="0" destOrd="1" presId="urn:microsoft.com/office/officeart/2005/8/layout/hProcess4"/>
    <dgm:cxn modelId="{1F578ECE-2712-41DC-865B-93C3C6A062ED}" type="presOf" srcId="{5471594B-B3D2-4E7A-BC96-F3ED1B5ED3FD}" destId="{961A1809-ECCC-405F-B776-99DECF663D7F}" srcOrd="0" destOrd="0" presId="urn:microsoft.com/office/officeart/2005/8/layout/hProcess4"/>
    <dgm:cxn modelId="{0E3F9415-515E-4953-B5C1-C3690048C575}" type="presOf" srcId="{0333D3D3-16AA-481F-8AEE-9DED744B8C57}" destId="{287696E1-571C-403B-867A-D852F037F78B}" srcOrd="0" destOrd="0" presId="urn:microsoft.com/office/officeart/2005/8/layout/hProcess4"/>
    <dgm:cxn modelId="{252C091A-09CA-4F07-97DB-496F91B44DF6}" type="presOf" srcId="{9AD3B9F5-B4C3-4D7E-A844-5C27C4DB8395}" destId="{AEE901A0-60BB-4A3B-B40F-DF7DF0B23992}" srcOrd="1" destOrd="3" presId="urn:microsoft.com/office/officeart/2005/8/layout/hProcess4"/>
    <dgm:cxn modelId="{B88E92FC-4435-4BE9-AC01-B26EE690916C}" type="presOf" srcId="{460A59F0-CCFC-4124-8422-26D18084643E}" destId="{287696E1-571C-403B-867A-D852F037F78B}" srcOrd="0" destOrd="9" presId="urn:microsoft.com/office/officeart/2005/8/layout/hProcess4"/>
    <dgm:cxn modelId="{4DDCDC6F-3C3A-4981-9622-E43C6A7664FD}" srcId="{19A22439-DE7F-4A34-95C6-847316642AEB}" destId="{549A992E-9A9D-42E2-BF98-09EFDA3DAD77}" srcOrd="1" destOrd="0" parTransId="{7A7BE5AF-F5CB-4147-9E28-A920356E7088}" sibTransId="{5471594B-B3D2-4E7A-BC96-F3ED1B5ED3FD}"/>
    <dgm:cxn modelId="{C72AA530-73B8-4DF0-A845-49A2ED9E72F4}" srcId="{549A992E-9A9D-42E2-BF98-09EFDA3DAD77}" destId="{2004FFE2-70F6-4EA7-BD17-4D92B0F13EFB}" srcOrd="6" destOrd="0" parTransId="{75C1F1DC-1698-457A-9B0F-F95B7A933590}" sibTransId="{52B58621-F89A-4AF1-A67D-64779AE716F5}"/>
    <dgm:cxn modelId="{8B10E7CC-2B45-482F-B19E-92F260F3C239}" type="presOf" srcId="{D4FDB339-5EC1-416D-ACFA-F55DF0B1FEC8}" destId="{6A563C7C-CBDD-467E-A5F0-4DB71711AC45}" srcOrd="1" destOrd="15" presId="urn:microsoft.com/office/officeart/2005/8/layout/hProcess4"/>
    <dgm:cxn modelId="{4C27422E-41D5-4EDC-9929-5A435F419325}" type="presOf" srcId="{1EB3BF8F-F067-452E-9943-62A4E75A5A4B}" destId="{6A563C7C-CBDD-467E-A5F0-4DB71711AC45}" srcOrd="1" destOrd="5" presId="urn:microsoft.com/office/officeart/2005/8/layout/hProcess4"/>
    <dgm:cxn modelId="{8C4EB873-FD5D-499B-9E89-779B8F116C1B}" type="presOf" srcId="{32C0D6F1-8BB1-4482-8E3A-6711E7976257}" destId="{81E46A5B-57E5-45F0-81FA-E70292D8AC9D}" srcOrd="1" destOrd="1" presId="urn:microsoft.com/office/officeart/2005/8/layout/hProcess4"/>
    <dgm:cxn modelId="{6C650856-B6E3-4AFE-AAE4-A23942DA84A7}" type="presOf" srcId="{95D29F09-571E-4515-8CE5-9B14A2DE25EB}" destId="{AEE901A0-60BB-4A3B-B40F-DF7DF0B23992}" srcOrd="1" destOrd="2" presId="urn:microsoft.com/office/officeart/2005/8/layout/hProcess4"/>
    <dgm:cxn modelId="{1F17D875-64FF-44E7-B6CF-BDEF43DF61FA}" srcId="{19A22439-DE7F-4A34-95C6-847316642AEB}" destId="{F9292BB9-EB02-425C-AADF-63F60016B784}" srcOrd="0" destOrd="0" parTransId="{0393938E-B3D2-4CBA-B0B1-4EB2F9933E7E}" sibTransId="{745DFBA3-9D23-4390-BBA6-04774BEB24D3}"/>
    <dgm:cxn modelId="{054795FD-ABFB-4088-B6B8-DB47C25A789C}" type="presOf" srcId="{81F02D01-6A5B-4CD0-95A3-47A7921C315C}" destId="{287696E1-571C-403B-867A-D852F037F78B}" srcOrd="0" destOrd="1" presId="urn:microsoft.com/office/officeart/2005/8/layout/hProcess4"/>
    <dgm:cxn modelId="{6F71889C-5CCA-4D49-B5CB-CB4598DF965A}" type="presOf" srcId="{D97901C8-E066-4BFB-BA91-727FFDFDC3C9}" destId="{5E1D5758-9A7F-4C16-A37E-B9B7E51ACB48}" srcOrd="0" destOrd="0" presId="urn:microsoft.com/office/officeart/2005/8/layout/hProcess4"/>
    <dgm:cxn modelId="{74063B72-643F-4B6E-8F62-A7DB35E8BB5C}" srcId="{549A992E-9A9D-42E2-BF98-09EFDA3DAD77}" destId="{D8D3F05C-00EB-4E80-AE71-4EF007E4D83D}" srcOrd="11" destOrd="0" parTransId="{66126490-A011-415C-94ED-8B3ABF6FA905}" sibTransId="{2C705BE9-A160-44C4-9461-1A6A66C2FECB}"/>
    <dgm:cxn modelId="{1CDEEE03-1CA7-48CA-A8CB-DE8B388DD452}" type="presOf" srcId="{19A22439-DE7F-4A34-95C6-847316642AEB}" destId="{154B865A-0A35-45D6-A125-77236FAA138F}" srcOrd="0" destOrd="0" presId="urn:microsoft.com/office/officeart/2005/8/layout/hProcess4"/>
    <dgm:cxn modelId="{708FC672-142F-4257-BB22-014D99219E18}" type="presOf" srcId="{37A10368-F788-4EE0-8B9D-4414F4261985}" destId="{C137225F-2BF8-4457-B0B5-83F09C5EAE15}" srcOrd="0" destOrd="1" presId="urn:microsoft.com/office/officeart/2005/8/layout/hProcess4"/>
    <dgm:cxn modelId="{319A222B-173F-4682-A171-8B1969CAEF75}" type="presOf" srcId="{549A992E-9A9D-42E2-BF98-09EFDA3DAD77}" destId="{A00DEE8B-B1ED-47EA-AAAC-5FC1FC8845A5}" srcOrd="0" destOrd="0" presId="urn:microsoft.com/office/officeart/2005/8/layout/hProcess4"/>
    <dgm:cxn modelId="{0A501AA9-EA55-4026-B44F-E430E7D4AFB6}" srcId="{FB342689-816E-4804-8356-E7D9E827A1C6}" destId="{D97901C8-E066-4BFB-BA91-727FFDFDC3C9}" srcOrd="0" destOrd="0" parTransId="{15B03449-1E25-455E-B637-DB84EA6090F0}" sibTransId="{5AF658BD-F62A-4843-BA2A-D00B9612B32A}"/>
    <dgm:cxn modelId="{8ABD5918-723D-4556-80E1-4D998C25BB08}" type="presOf" srcId="{745DFBA3-9D23-4390-BBA6-04774BEB24D3}" destId="{E6DE6FB0-A472-4E3A-8782-522AE6595A9C}" srcOrd="0" destOrd="0" presId="urn:microsoft.com/office/officeart/2005/8/layout/hProcess4"/>
    <dgm:cxn modelId="{636E52C2-F53E-4C9B-A832-720DB2B7583C}" type="presOf" srcId="{00681600-2533-4CAD-A30F-42E43044E0E6}" destId="{6A563C7C-CBDD-467E-A5F0-4DB71711AC45}" srcOrd="1" destOrd="14" presId="urn:microsoft.com/office/officeart/2005/8/layout/hProcess4"/>
    <dgm:cxn modelId="{95280180-598E-476A-9CC6-2B4F8EF7E65F}" srcId="{549A992E-9A9D-42E2-BF98-09EFDA3DAD77}" destId="{0333D3D3-16AA-481F-8AEE-9DED744B8C57}" srcOrd="0" destOrd="0" parTransId="{791EE157-1205-4347-AEE6-5B7C4F1CD471}" sibTransId="{53741EB3-2CB1-4DB6-8DB5-669CFE2F9E51}"/>
    <dgm:cxn modelId="{7C235F6F-34D2-496E-A2C7-69457CF4F19E}" type="presOf" srcId="{DFF93B0D-9888-4D8A-85FD-E08FF9B4C7E5}" destId="{6A563C7C-CBDD-467E-A5F0-4DB71711AC45}" srcOrd="1" destOrd="2" presId="urn:microsoft.com/office/officeart/2005/8/layout/hProcess4"/>
    <dgm:cxn modelId="{A151A5B4-0086-41D7-B43E-B675DBA60B4E}" type="presOf" srcId="{81F02D01-6A5B-4CD0-95A3-47A7921C315C}" destId="{6A563C7C-CBDD-467E-A5F0-4DB71711AC45}" srcOrd="1" destOrd="1" presId="urn:microsoft.com/office/officeart/2005/8/layout/hProcess4"/>
    <dgm:cxn modelId="{86789DD4-126C-4359-AD7F-F3C5B5CEDFF3}" type="presOf" srcId="{32BDC715-B023-420C-9E6C-A06CF9ED7DD8}" destId="{287696E1-571C-403B-867A-D852F037F78B}" srcOrd="0" destOrd="8" presId="urn:microsoft.com/office/officeart/2005/8/layout/hProcess4"/>
    <dgm:cxn modelId="{8821AA9C-7F49-4464-B639-FFD346DE7A7E}" type="presOf" srcId="{FB342689-816E-4804-8356-E7D9E827A1C6}" destId="{E1752B33-11D4-4897-861E-2F8C1C6E2125}" srcOrd="0" destOrd="0" presId="urn:microsoft.com/office/officeart/2005/8/layout/hProcess4"/>
    <dgm:cxn modelId="{8C824B85-71DF-4E0A-8F11-E474E112041E}" type="presOf" srcId="{B8527030-6732-4D93-8C3B-54E450A38C46}" destId="{6A563C7C-CBDD-467E-A5F0-4DB71711AC45}" srcOrd="1" destOrd="4" presId="urn:microsoft.com/office/officeart/2005/8/layout/hProcess4"/>
    <dgm:cxn modelId="{043D4149-FBFA-45D4-BDCC-BA4414A72800}" srcId="{549A992E-9A9D-42E2-BF98-09EFDA3DAD77}" destId="{81F02D01-6A5B-4CD0-95A3-47A7921C315C}" srcOrd="1" destOrd="0" parTransId="{CA786DC0-EB78-4733-87A5-A7962F8C1165}" sibTransId="{09118FB3-8145-421F-8217-4A0182E054F6}"/>
    <dgm:cxn modelId="{82B72D0B-F383-4966-AA5A-E2FCE37C111C}" type="presOf" srcId="{95D29F09-571E-4515-8CE5-9B14A2DE25EB}" destId="{C137225F-2BF8-4457-B0B5-83F09C5EAE15}" srcOrd="0" destOrd="2" presId="urn:microsoft.com/office/officeart/2005/8/layout/hProcess4"/>
    <dgm:cxn modelId="{F229C406-05B5-4599-80D1-BE85BE88F186}" type="presOf" srcId="{00681600-2533-4CAD-A30F-42E43044E0E6}" destId="{287696E1-571C-403B-867A-D852F037F78B}" srcOrd="0" destOrd="14" presId="urn:microsoft.com/office/officeart/2005/8/layout/hProcess4"/>
    <dgm:cxn modelId="{797F584C-200C-44BC-9B45-2630B872459F}" srcId="{19A22439-DE7F-4A34-95C6-847316642AEB}" destId="{FB342689-816E-4804-8356-E7D9E827A1C6}" srcOrd="2" destOrd="0" parTransId="{EB98D306-0915-4FC8-8B04-9ED13FC275F8}" sibTransId="{3D1A9756-0C46-42B2-B6CD-7774E6D6E550}"/>
    <dgm:cxn modelId="{A47E9A41-82E5-416B-B96B-C1724A6C2AEA}" srcId="{549A992E-9A9D-42E2-BF98-09EFDA3DAD77}" destId="{460A59F0-CCFC-4124-8422-26D18084643E}" srcOrd="9" destOrd="0" parTransId="{E2BF78AA-E533-46A7-B33A-34E0B80435AB}" sibTransId="{1E425DB5-2908-4295-AF98-233EF0E303AE}"/>
    <dgm:cxn modelId="{2E27D712-86B8-48DA-A9F8-6A242549B920}" srcId="{549A992E-9A9D-42E2-BF98-09EFDA3DAD77}" destId="{D4FDB339-5EC1-416D-ACFA-F55DF0B1FEC8}" srcOrd="15" destOrd="0" parTransId="{81BCEB1D-DA38-4D9E-832D-508295CF9DF5}" sibTransId="{CEC10DCC-EE35-496D-852F-C4451FC54FA6}"/>
    <dgm:cxn modelId="{96CA9A48-F7C7-45C3-B185-D76176117929}" srcId="{549A992E-9A9D-42E2-BF98-09EFDA3DAD77}" destId="{66DAB5B3-712A-4654-8FC5-216D825D0486}" srcOrd="12" destOrd="0" parTransId="{70E6FE1B-F903-4F45-BD9A-620AAF33200E}" sibTransId="{F0C053B0-C25D-4A64-B0EE-3A3F0DB8153B}"/>
    <dgm:cxn modelId="{9D33B9C1-FA25-4984-8B85-4AA5EE3425BC}" type="presOf" srcId="{42984F9D-870B-43BF-A6D8-EC791483B9A4}" destId="{6A563C7C-CBDD-467E-A5F0-4DB71711AC45}" srcOrd="1" destOrd="3" presId="urn:microsoft.com/office/officeart/2005/8/layout/hProcess4"/>
    <dgm:cxn modelId="{D9D80C2B-A138-45D4-9540-D9AA6F81D05F}" type="presOf" srcId="{2004FFE2-70F6-4EA7-BD17-4D92B0F13EFB}" destId="{6A563C7C-CBDD-467E-A5F0-4DB71711AC45}" srcOrd="1" destOrd="6" presId="urn:microsoft.com/office/officeart/2005/8/layout/hProcess4"/>
    <dgm:cxn modelId="{4CBD36CF-48B2-4C7B-9092-88E6FED418AB}" type="presOf" srcId="{D97901C8-E066-4BFB-BA91-727FFDFDC3C9}" destId="{81E46A5B-57E5-45F0-81FA-E70292D8AC9D}" srcOrd="1" destOrd="0" presId="urn:microsoft.com/office/officeart/2005/8/layout/hProcess4"/>
    <dgm:cxn modelId="{499022D5-3280-44AA-92D7-E1E05B734CD3}" type="presOf" srcId="{82829973-72DE-4DBA-911E-7B66DFA33D2B}" destId="{287696E1-571C-403B-867A-D852F037F78B}" srcOrd="0" destOrd="10" presId="urn:microsoft.com/office/officeart/2005/8/layout/hProcess4"/>
    <dgm:cxn modelId="{F0CFEEBA-162C-442A-978B-D35FC0CAEBCE}" srcId="{549A992E-9A9D-42E2-BF98-09EFDA3DAD77}" destId="{42984F9D-870B-43BF-A6D8-EC791483B9A4}" srcOrd="3" destOrd="0" parTransId="{0E624502-C156-4192-B411-4A537ADCE3E5}" sibTransId="{83EBA2D9-3093-45DC-A703-A78986F32646}"/>
    <dgm:cxn modelId="{2E62E0EC-7AAD-4B39-B77B-1C1844EC51DC}" type="presOf" srcId="{F9292BB9-EB02-425C-AADF-63F60016B784}" destId="{21AA12CC-684A-4F0D-AD3A-0E9E2A7482B1}" srcOrd="0" destOrd="0" presId="urn:microsoft.com/office/officeart/2005/8/layout/hProcess4"/>
    <dgm:cxn modelId="{86069145-1961-484F-A7BE-B9AAC6FD937C}" type="presOf" srcId="{66DAB5B3-712A-4654-8FC5-216D825D0486}" destId="{287696E1-571C-403B-867A-D852F037F78B}" srcOrd="0" destOrd="12" presId="urn:microsoft.com/office/officeart/2005/8/layout/hProcess4"/>
    <dgm:cxn modelId="{C6B2AB9B-106D-4A51-AFFD-62C9FD7AAD66}" type="presOf" srcId="{460A59F0-CCFC-4124-8422-26D18084643E}" destId="{6A563C7C-CBDD-467E-A5F0-4DB71711AC45}" srcOrd="1" destOrd="9" presId="urn:microsoft.com/office/officeart/2005/8/layout/hProcess4"/>
    <dgm:cxn modelId="{67855982-31B2-4740-9D5B-429C45BA31FE}" srcId="{549A992E-9A9D-42E2-BF98-09EFDA3DAD77}" destId="{82829973-72DE-4DBA-911E-7B66DFA33D2B}" srcOrd="10" destOrd="0" parTransId="{E84BD3FC-89BF-41B7-8679-2D612F0606DD}" sibTransId="{6D625BD2-C9C3-4546-9E29-BB7AD69FC32D}"/>
    <dgm:cxn modelId="{D862E8CD-EA3B-4EDD-8350-AA8CD8822864}" type="presOf" srcId="{32BDC715-B023-420C-9E6C-A06CF9ED7DD8}" destId="{6A563C7C-CBDD-467E-A5F0-4DB71711AC45}" srcOrd="1" destOrd="8" presId="urn:microsoft.com/office/officeart/2005/8/layout/hProcess4"/>
    <dgm:cxn modelId="{1EFE67F8-8367-4FFE-A7F9-DEDECE8E301C}" type="presOf" srcId="{9AD3B9F5-B4C3-4D7E-A844-5C27C4DB8395}" destId="{C137225F-2BF8-4457-B0B5-83F09C5EAE15}" srcOrd="0" destOrd="3" presId="urn:microsoft.com/office/officeart/2005/8/layout/hProcess4"/>
    <dgm:cxn modelId="{4334BF47-2C8E-4C35-8AF5-902AF1EF9A77}" srcId="{F9292BB9-EB02-425C-AADF-63F60016B784}" destId="{9AD3B9F5-B4C3-4D7E-A844-5C27C4DB8395}" srcOrd="3" destOrd="0" parTransId="{2D5F7D96-E00C-4478-ACF0-F173EC7E6292}" sibTransId="{497FD33A-88F2-4AE2-98D6-A6ACF6AFE5B5}"/>
    <dgm:cxn modelId="{E68492B5-5C87-4B16-A784-5B3ADEEFA51F}" srcId="{549A992E-9A9D-42E2-BF98-09EFDA3DAD77}" destId="{B8527030-6732-4D93-8C3B-54E450A38C46}" srcOrd="4" destOrd="0" parTransId="{C8D6BB6E-2024-414C-B344-AC862A3E33AF}" sibTransId="{984E76B1-27D4-4433-8EEC-1F046444A910}"/>
    <dgm:cxn modelId="{42C35CCB-AF83-4568-A567-A660F90D71CC}" type="presOf" srcId="{1C646752-B916-4004-B79E-76B5DF2E8461}" destId="{287696E1-571C-403B-867A-D852F037F78B}" srcOrd="0" destOrd="13" presId="urn:microsoft.com/office/officeart/2005/8/layout/hProcess4"/>
    <dgm:cxn modelId="{8B89252F-B174-4B1E-BA38-BEC5EDF85797}" srcId="{F9292BB9-EB02-425C-AADF-63F60016B784}" destId="{95D29F09-571E-4515-8CE5-9B14A2DE25EB}" srcOrd="2" destOrd="0" parTransId="{C573D080-E4B0-466C-BED7-F9636CE12795}" sibTransId="{4390E4C3-2204-48E9-8713-A0FE50A790E4}"/>
    <dgm:cxn modelId="{8962EACD-FC97-4192-9764-EF989E38AE12}" srcId="{549A992E-9A9D-42E2-BF98-09EFDA3DAD77}" destId="{1EB3BF8F-F067-452E-9943-62A4E75A5A4B}" srcOrd="5" destOrd="0" parTransId="{66627287-29DC-4DB3-B083-8BBAB15E712E}" sibTransId="{2EE403BE-E39D-4F11-A5AE-A93DADF451EB}"/>
    <dgm:cxn modelId="{2F4A5AE2-B942-4B1B-A637-40618EDD7DA5}" type="presOf" srcId="{42984F9D-870B-43BF-A6D8-EC791483B9A4}" destId="{287696E1-571C-403B-867A-D852F037F78B}" srcOrd="0" destOrd="3" presId="urn:microsoft.com/office/officeart/2005/8/layout/hProcess4"/>
    <dgm:cxn modelId="{2D4C1FAC-B230-4396-A63C-BC396BD87338}" type="presOf" srcId="{66DAB5B3-712A-4654-8FC5-216D825D0486}" destId="{6A563C7C-CBDD-467E-A5F0-4DB71711AC45}" srcOrd="1" destOrd="12" presId="urn:microsoft.com/office/officeart/2005/8/layout/hProcess4"/>
    <dgm:cxn modelId="{ED943892-2B89-46B5-A421-716E13457443}" type="presOf" srcId="{F497640B-DA9C-4D84-82C7-E627A2179506}" destId="{287696E1-571C-403B-867A-D852F037F78B}" srcOrd="0" destOrd="7" presId="urn:microsoft.com/office/officeart/2005/8/layout/hProcess4"/>
    <dgm:cxn modelId="{69BB9B84-1111-4BC1-8254-EC101A354516}" srcId="{549A992E-9A9D-42E2-BF98-09EFDA3DAD77}" destId="{F497640B-DA9C-4D84-82C7-E627A2179506}" srcOrd="7" destOrd="0" parTransId="{3C38082C-0B73-4EB8-935E-5EB4FE5F8910}" sibTransId="{0361AD02-052F-44D2-8F39-852E7EA52057}"/>
    <dgm:cxn modelId="{C093711A-A646-4A59-A5A3-FEAC009D116A}" type="presOf" srcId="{D8D3F05C-00EB-4E80-AE71-4EF007E4D83D}" destId="{287696E1-571C-403B-867A-D852F037F78B}" srcOrd="0" destOrd="11" presId="urn:microsoft.com/office/officeart/2005/8/layout/hProcess4"/>
    <dgm:cxn modelId="{D9593646-CEAD-4757-94EB-A4AEECADA55B}" type="presOf" srcId="{47CF3526-A7C6-4EC8-AD5D-31A58E376922}" destId="{AEE901A0-60BB-4A3B-B40F-DF7DF0B23992}" srcOrd="1" destOrd="0" presId="urn:microsoft.com/office/officeart/2005/8/layout/hProcess4"/>
    <dgm:cxn modelId="{418FB0D8-EEBC-4452-BDB0-86557BF7147E}" srcId="{549A992E-9A9D-42E2-BF98-09EFDA3DAD77}" destId="{1C646752-B916-4004-B79E-76B5DF2E8461}" srcOrd="13" destOrd="0" parTransId="{333F05E9-2206-492B-B52C-4F2941C7E6B0}" sibTransId="{ED46C691-DCA1-4701-B8EA-49499F03C46B}"/>
    <dgm:cxn modelId="{55786824-F3E8-4280-98B8-17120D584155}" type="presParOf" srcId="{154B865A-0A35-45D6-A125-77236FAA138F}" destId="{A4B0B823-C25B-47D4-93C0-15C6D00DE052}" srcOrd="0" destOrd="0" presId="urn:microsoft.com/office/officeart/2005/8/layout/hProcess4"/>
    <dgm:cxn modelId="{EABB8974-7129-4955-A737-78786F9CD644}" type="presParOf" srcId="{154B865A-0A35-45D6-A125-77236FAA138F}" destId="{6CA61AB8-D414-4568-92F2-E32E58B21DF2}" srcOrd="1" destOrd="0" presId="urn:microsoft.com/office/officeart/2005/8/layout/hProcess4"/>
    <dgm:cxn modelId="{2BC46AFA-54EB-43BB-A615-9795EF01F5FB}" type="presParOf" srcId="{154B865A-0A35-45D6-A125-77236FAA138F}" destId="{9D181BAE-F5F8-450C-B7C5-0BF731ABB00B}" srcOrd="2" destOrd="0" presId="urn:microsoft.com/office/officeart/2005/8/layout/hProcess4"/>
    <dgm:cxn modelId="{AAD49151-7486-477D-B58D-ABFCB8B75DD5}" type="presParOf" srcId="{9D181BAE-F5F8-450C-B7C5-0BF731ABB00B}" destId="{6AEE9AE4-76D2-4301-BB1F-4EF1C7EEB09F}" srcOrd="0" destOrd="0" presId="urn:microsoft.com/office/officeart/2005/8/layout/hProcess4"/>
    <dgm:cxn modelId="{E2E994A9-1AD5-4827-8E0B-5FE423DCF705}" type="presParOf" srcId="{6AEE9AE4-76D2-4301-BB1F-4EF1C7EEB09F}" destId="{6638BC18-3EE1-4C17-B7FC-0BDDE6CDE9AF}" srcOrd="0" destOrd="0" presId="urn:microsoft.com/office/officeart/2005/8/layout/hProcess4"/>
    <dgm:cxn modelId="{A2819C66-5639-48DB-B951-2C16CD211798}" type="presParOf" srcId="{6AEE9AE4-76D2-4301-BB1F-4EF1C7EEB09F}" destId="{C137225F-2BF8-4457-B0B5-83F09C5EAE15}" srcOrd="1" destOrd="0" presId="urn:microsoft.com/office/officeart/2005/8/layout/hProcess4"/>
    <dgm:cxn modelId="{5571452C-629A-4716-855A-20A998CEB9F9}" type="presParOf" srcId="{6AEE9AE4-76D2-4301-BB1F-4EF1C7EEB09F}" destId="{AEE901A0-60BB-4A3B-B40F-DF7DF0B23992}" srcOrd="2" destOrd="0" presId="urn:microsoft.com/office/officeart/2005/8/layout/hProcess4"/>
    <dgm:cxn modelId="{ADB83926-9C36-4541-A3FA-C39FDA9AE23A}" type="presParOf" srcId="{6AEE9AE4-76D2-4301-BB1F-4EF1C7EEB09F}" destId="{21AA12CC-684A-4F0D-AD3A-0E9E2A7482B1}" srcOrd="3" destOrd="0" presId="urn:microsoft.com/office/officeart/2005/8/layout/hProcess4"/>
    <dgm:cxn modelId="{BD6C5FAE-F4D4-43E7-A096-4D98817BC317}" type="presParOf" srcId="{6AEE9AE4-76D2-4301-BB1F-4EF1C7EEB09F}" destId="{D15B2535-9F9E-443F-9966-E2E21A105114}" srcOrd="4" destOrd="0" presId="urn:microsoft.com/office/officeart/2005/8/layout/hProcess4"/>
    <dgm:cxn modelId="{8D8AB1FE-524B-46AA-B1DE-1D6043AD1663}" type="presParOf" srcId="{9D181BAE-F5F8-450C-B7C5-0BF731ABB00B}" destId="{E6DE6FB0-A472-4E3A-8782-522AE6595A9C}" srcOrd="1" destOrd="0" presId="urn:microsoft.com/office/officeart/2005/8/layout/hProcess4"/>
    <dgm:cxn modelId="{B963CCAA-C93A-4C24-8FA0-4125285B2557}" type="presParOf" srcId="{9D181BAE-F5F8-450C-B7C5-0BF731ABB00B}" destId="{8AB5C5D0-D332-40EB-B12A-094AE2AE7CB5}" srcOrd="2" destOrd="0" presId="urn:microsoft.com/office/officeart/2005/8/layout/hProcess4"/>
    <dgm:cxn modelId="{40B42154-2DA1-443E-936E-68AF6606B655}" type="presParOf" srcId="{8AB5C5D0-D332-40EB-B12A-094AE2AE7CB5}" destId="{E8B3736F-2C8E-4A09-932E-EAC976D794D6}" srcOrd="0" destOrd="0" presId="urn:microsoft.com/office/officeart/2005/8/layout/hProcess4"/>
    <dgm:cxn modelId="{A3C93867-4200-4789-B5A1-27FBA23870E2}" type="presParOf" srcId="{8AB5C5D0-D332-40EB-B12A-094AE2AE7CB5}" destId="{287696E1-571C-403B-867A-D852F037F78B}" srcOrd="1" destOrd="0" presId="urn:microsoft.com/office/officeart/2005/8/layout/hProcess4"/>
    <dgm:cxn modelId="{EA056730-8855-4446-96DB-7E1FA3823B95}" type="presParOf" srcId="{8AB5C5D0-D332-40EB-B12A-094AE2AE7CB5}" destId="{6A563C7C-CBDD-467E-A5F0-4DB71711AC45}" srcOrd="2" destOrd="0" presId="urn:microsoft.com/office/officeart/2005/8/layout/hProcess4"/>
    <dgm:cxn modelId="{9C51A728-CC99-4FF8-862D-0066244A41B2}" type="presParOf" srcId="{8AB5C5D0-D332-40EB-B12A-094AE2AE7CB5}" destId="{A00DEE8B-B1ED-47EA-AAAC-5FC1FC8845A5}" srcOrd="3" destOrd="0" presId="urn:microsoft.com/office/officeart/2005/8/layout/hProcess4"/>
    <dgm:cxn modelId="{6F99D689-01CF-4408-A90A-73F5EF039DC7}" type="presParOf" srcId="{8AB5C5D0-D332-40EB-B12A-094AE2AE7CB5}" destId="{3AFD3A66-C852-403E-9FEE-388CACC6C2CD}" srcOrd="4" destOrd="0" presId="urn:microsoft.com/office/officeart/2005/8/layout/hProcess4"/>
    <dgm:cxn modelId="{745F32C8-0875-4FB8-BC72-83741BB7507E}" type="presParOf" srcId="{9D181BAE-F5F8-450C-B7C5-0BF731ABB00B}" destId="{961A1809-ECCC-405F-B776-99DECF663D7F}" srcOrd="3" destOrd="0" presId="urn:microsoft.com/office/officeart/2005/8/layout/hProcess4"/>
    <dgm:cxn modelId="{871DA836-8C11-46EA-827E-1DD8533314F8}" type="presParOf" srcId="{9D181BAE-F5F8-450C-B7C5-0BF731ABB00B}" destId="{400D456D-99F4-4FAD-9DAA-0EDA22ECC90F}" srcOrd="4" destOrd="0" presId="urn:microsoft.com/office/officeart/2005/8/layout/hProcess4"/>
    <dgm:cxn modelId="{C13C201A-CC3F-44DA-94D6-1E0EDDFB1EF9}" type="presParOf" srcId="{400D456D-99F4-4FAD-9DAA-0EDA22ECC90F}" destId="{0CBFD922-E8BB-479F-96C4-00CB29186B0A}" srcOrd="0" destOrd="0" presId="urn:microsoft.com/office/officeart/2005/8/layout/hProcess4"/>
    <dgm:cxn modelId="{A89A376B-E2CD-4A03-964A-52B25B472769}" type="presParOf" srcId="{400D456D-99F4-4FAD-9DAA-0EDA22ECC90F}" destId="{5E1D5758-9A7F-4C16-A37E-B9B7E51ACB48}" srcOrd="1" destOrd="0" presId="urn:microsoft.com/office/officeart/2005/8/layout/hProcess4"/>
    <dgm:cxn modelId="{FA18A9CA-F043-4E13-B051-193AD9763A40}" type="presParOf" srcId="{400D456D-99F4-4FAD-9DAA-0EDA22ECC90F}" destId="{81E46A5B-57E5-45F0-81FA-E70292D8AC9D}" srcOrd="2" destOrd="0" presId="urn:microsoft.com/office/officeart/2005/8/layout/hProcess4"/>
    <dgm:cxn modelId="{75A55C96-4A28-4BA3-83BB-82917DCFB6EE}" type="presParOf" srcId="{400D456D-99F4-4FAD-9DAA-0EDA22ECC90F}" destId="{E1752B33-11D4-4897-861E-2F8C1C6E2125}" srcOrd="3" destOrd="0" presId="urn:microsoft.com/office/officeart/2005/8/layout/hProcess4"/>
    <dgm:cxn modelId="{CFB05484-6608-4BA9-A573-FB15431B36A4}" type="presParOf" srcId="{400D456D-99F4-4FAD-9DAA-0EDA22ECC90F}" destId="{F6D0AF4F-5902-4C2F-B972-104BBB077933}" srcOrd="4" destOrd="0" presId="urn:microsoft.com/office/officeart/2005/8/layout/hProcess4"/>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9C3A022-CB3A-42CA-9F31-3012C9CAD3A0}" type="doc">
      <dgm:prSet loTypeId="urn:microsoft.com/office/officeart/2005/8/layout/hList2" loCatId="list" qsTypeId="urn:microsoft.com/office/officeart/2005/8/quickstyle/simple3" qsCatId="simple" csTypeId="urn:microsoft.com/office/officeart/2005/8/colors/accent1_2" csCatId="accent1" phldr="1"/>
      <dgm:spPr/>
      <dgm:t>
        <a:bodyPr/>
        <a:lstStyle/>
        <a:p>
          <a:endParaRPr lang="es-ES"/>
        </a:p>
      </dgm:t>
    </dgm:pt>
    <dgm:pt modelId="{51D141C4-6C3B-4047-A490-0B817A2DA0F7}">
      <dgm:prSet phldrT="[Texto]" custT="1"/>
      <dgm:spPr/>
      <dgm:t>
        <a:bodyPr/>
        <a:lstStyle/>
        <a:p>
          <a:r>
            <a:rPr lang="es-ES" sz="1200"/>
            <a:t>AWARENESS</a:t>
          </a:r>
        </a:p>
      </dgm:t>
    </dgm:pt>
    <dgm:pt modelId="{3B812D76-DB95-47E1-983D-000D994AB60F}" type="parTrans" cxnId="{32F42EC5-B1AF-4A7B-A81F-BCE8C95CD7F0}">
      <dgm:prSet/>
      <dgm:spPr/>
      <dgm:t>
        <a:bodyPr/>
        <a:lstStyle/>
        <a:p>
          <a:endParaRPr lang="es-ES"/>
        </a:p>
      </dgm:t>
    </dgm:pt>
    <dgm:pt modelId="{62DA0311-0A8A-4FB2-9117-4301060834A7}" type="sibTrans" cxnId="{32F42EC5-B1AF-4A7B-A81F-BCE8C95CD7F0}">
      <dgm:prSet/>
      <dgm:spPr/>
      <dgm:t>
        <a:bodyPr/>
        <a:lstStyle/>
        <a:p>
          <a:endParaRPr lang="es-ES"/>
        </a:p>
      </dgm:t>
    </dgm:pt>
    <dgm:pt modelId="{9AEABC58-57BD-4CE7-8486-D5F278CDAC47}">
      <dgm:prSet phldrT="[Texto]" custT="1"/>
      <dgm:spPr/>
      <dgm:t>
        <a:bodyPr/>
        <a:lstStyle/>
        <a:p>
          <a:r>
            <a:rPr lang="es-ES" sz="1200"/>
            <a:t>DELIVERY &amp;TRAINING</a:t>
          </a:r>
        </a:p>
      </dgm:t>
    </dgm:pt>
    <dgm:pt modelId="{A621E370-7A25-4E1D-8C79-2C637675E2B4}" type="parTrans" cxnId="{CFA543D5-AFB3-4DEA-922F-9111AC5A9287}">
      <dgm:prSet/>
      <dgm:spPr/>
      <dgm:t>
        <a:bodyPr/>
        <a:lstStyle/>
        <a:p>
          <a:endParaRPr lang="es-ES"/>
        </a:p>
      </dgm:t>
    </dgm:pt>
    <dgm:pt modelId="{60C850E1-CFBB-41DA-B9CC-449319528963}" type="sibTrans" cxnId="{CFA543D5-AFB3-4DEA-922F-9111AC5A9287}">
      <dgm:prSet/>
      <dgm:spPr/>
      <dgm:t>
        <a:bodyPr/>
        <a:lstStyle/>
        <a:p>
          <a:endParaRPr lang="es-ES"/>
        </a:p>
      </dgm:t>
    </dgm:pt>
    <dgm:pt modelId="{9AA3C49E-68BA-4382-B87A-3F06658F66D7}">
      <dgm:prSet phldrT="[Texto]"/>
      <dgm:spPr>
        <a:blipFill rotWithShape="0">
          <a:blip xmlns:r="http://schemas.openxmlformats.org/officeDocument/2006/relationships" r:embed="rId1"/>
          <a:stretch>
            <a:fillRect/>
          </a:stretch>
        </a:blipFill>
      </dgm:spPr>
      <dgm:t>
        <a:bodyPr/>
        <a:lstStyle/>
        <a:p>
          <a:endParaRPr lang="es-ES"/>
        </a:p>
      </dgm:t>
    </dgm:pt>
    <dgm:pt modelId="{9B8E4608-4D04-4018-B988-1EA66AA6F667}" type="parTrans" cxnId="{287EA95F-46A8-4320-9019-9314550ACC1A}">
      <dgm:prSet/>
      <dgm:spPr/>
      <dgm:t>
        <a:bodyPr/>
        <a:lstStyle/>
        <a:p>
          <a:endParaRPr lang="es-ES"/>
        </a:p>
      </dgm:t>
    </dgm:pt>
    <dgm:pt modelId="{26E0825E-A995-4968-8EFB-522E7565D133}" type="sibTrans" cxnId="{287EA95F-46A8-4320-9019-9314550ACC1A}">
      <dgm:prSet/>
      <dgm:spPr/>
      <dgm:t>
        <a:bodyPr/>
        <a:lstStyle/>
        <a:p>
          <a:endParaRPr lang="es-ES"/>
        </a:p>
      </dgm:t>
    </dgm:pt>
    <dgm:pt modelId="{059178AE-E59B-4592-A68D-3C4FA84929E7}">
      <dgm:prSet phldrT="[Texto]"/>
      <dgm:spPr>
        <a:blipFill rotWithShape="0">
          <a:blip xmlns:r="http://schemas.openxmlformats.org/officeDocument/2006/relationships" r:embed="rId1"/>
          <a:stretch>
            <a:fillRect/>
          </a:stretch>
        </a:blipFill>
      </dgm:spPr>
      <dgm:t>
        <a:bodyPr/>
        <a:lstStyle/>
        <a:p>
          <a:endParaRPr lang="es-ES"/>
        </a:p>
      </dgm:t>
    </dgm:pt>
    <dgm:pt modelId="{C65E42C1-629F-43B3-9EE8-F31612E2A0B0}" type="parTrans" cxnId="{03BA3C13-7B41-45EA-BD4E-B33E80CE2E56}">
      <dgm:prSet/>
      <dgm:spPr/>
      <dgm:t>
        <a:bodyPr/>
        <a:lstStyle/>
        <a:p>
          <a:endParaRPr lang="es-ES"/>
        </a:p>
      </dgm:t>
    </dgm:pt>
    <dgm:pt modelId="{839F4125-B652-41DA-B098-74480AA7E272}" type="sibTrans" cxnId="{03BA3C13-7B41-45EA-BD4E-B33E80CE2E56}">
      <dgm:prSet/>
      <dgm:spPr/>
      <dgm:t>
        <a:bodyPr/>
        <a:lstStyle/>
        <a:p>
          <a:endParaRPr lang="es-ES"/>
        </a:p>
      </dgm:t>
    </dgm:pt>
    <dgm:pt modelId="{EA6C8FD5-635E-44AA-99BB-32D87B25E105}">
      <dgm:prSet phldrT="[Texto]" custT="1"/>
      <dgm:spPr/>
      <dgm:t>
        <a:bodyPr/>
        <a:lstStyle/>
        <a:p>
          <a:r>
            <a:rPr lang="es-ES" sz="1200"/>
            <a:t>LOCAL SOLUTIONS</a:t>
          </a:r>
        </a:p>
      </dgm:t>
    </dgm:pt>
    <dgm:pt modelId="{D2A2F07E-D831-4E12-9F9D-C4506F44DFEB}" type="parTrans" cxnId="{DB48CC8F-8EE7-4998-BE98-9DBC50B46904}">
      <dgm:prSet/>
      <dgm:spPr/>
      <dgm:t>
        <a:bodyPr/>
        <a:lstStyle/>
        <a:p>
          <a:endParaRPr lang="es-ES"/>
        </a:p>
      </dgm:t>
    </dgm:pt>
    <dgm:pt modelId="{85940BA3-3649-4373-AC28-E5DC01F32A0D}" type="sibTrans" cxnId="{DB48CC8F-8EE7-4998-BE98-9DBC50B46904}">
      <dgm:prSet/>
      <dgm:spPr/>
      <dgm:t>
        <a:bodyPr/>
        <a:lstStyle/>
        <a:p>
          <a:endParaRPr lang="es-ES"/>
        </a:p>
      </dgm:t>
    </dgm:pt>
    <dgm:pt modelId="{1D4AE0E4-377C-40F9-9063-DCF7F3B8976A}">
      <dgm:prSet phldrT="[Texto]"/>
      <dgm:spPr>
        <a:blipFill rotWithShape="0">
          <a:blip xmlns:r="http://schemas.openxmlformats.org/officeDocument/2006/relationships" r:embed="rId2">
            <a:lum contrast="29000"/>
          </a:blip>
          <a:stretch>
            <a:fillRect/>
          </a:stretch>
        </a:blipFill>
      </dgm:spPr>
      <dgm:t>
        <a:bodyPr/>
        <a:lstStyle/>
        <a:p>
          <a:endParaRPr lang="es-ES"/>
        </a:p>
      </dgm:t>
    </dgm:pt>
    <dgm:pt modelId="{2B0246F5-3AFE-4E70-A509-C850CC9E35C0}" type="parTrans" cxnId="{C714D563-B8C0-4DD9-9F90-97235AD388C7}">
      <dgm:prSet/>
      <dgm:spPr/>
      <dgm:t>
        <a:bodyPr/>
        <a:lstStyle/>
        <a:p>
          <a:endParaRPr lang="es-ES"/>
        </a:p>
      </dgm:t>
    </dgm:pt>
    <dgm:pt modelId="{CF628864-FD1C-45D2-B708-386F9A701CA2}" type="sibTrans" cxnId="{C714D563-B8C0-4DD9-9F90-97235AD388C7}">
      <dgm:prSet/>
      <dgm:spPr/>
      <dgm:t>
        <a:bodyPr/>
        <a:lstStyle/>
        <a:p>
          <a:endParaRPr lang="es-ES"/>
        </a:p>
      </dgm:t>
    </dgm:pt>
    <dgm:pt modelId="{5A5FC9F9-34FC-4F79-A496-F9547B72AB91}">
      <dgm:prSet phldrT="[Texto]"/>
      <dgm:spPr>
        <a:blipFill rotWithShape="0">
          <a:blip xmlns:r="http://schemas.openxmlformats.org/officeDocument/2006/relationships" r:embed="rId2">
            <a:lum contrast="29000"/>
          </a:blip>
          <a:stretch>
            <a:fillRect/>
          </a:stretch>
        </a:blipFill>
      </dgm:spPr>
      <dgm:t>
        <a:bodyPr/>
        <a:lstStyle/>
        <a:p>
          <a:endParaRPr lang="es-ES"/>
        </a:p>
      </dgm:t>
    </dgm:pt>
    <dgm:pt modelId="{119D1C46-6B4D-4808-8CEA-E818E5C0A0E0}" type="parTrans" cxnId="{3350621B-6091-402F-AB05-D007A3A5B265}">
      <dgm:prSet/>
      <dgm:spPr/>
      <dgm:t>
        <a:bodyPr/>
        <a:lstStyle/>
        <a:p>
          <a:endParaRPr lang="es-ES"/>
        </a:p>
      </dgm:t>
    </dgm:pt>
    <dgm:pt modelId="{5C9696D2-0BBB-4C4E-98CA-3D1DF8ECF0FE}" type="sibTrans" cxnId="{3350621B-6091-402F-AB05-D007A3A5B265}">
      <dgm:prSet/>
      <dgm:spPr/>
      <dgm:t>
        <a:bodyPr/>
        <a:lstStyle/>
        <a:p>
          <a:endParaRPr lang="es-ES"/>
        </a:p>
      </dgm:t>
    </dgm:pt>
    <dgm:pt modelId="{35CF4EC1-FC74-4168-BA58-89FFD591C692}">
      <dgm:prSet phldrT="[Texto]"/>
      <dgm:spPr>
        <a:blipFill rotWithShape="0">
          <a:blip xmlns:r="http://schemas.openxmlformats.org/officeDocument/2006/relationships" r:embed="rId3"/>
          <a:stretch>
            <a:fillRect/>
          </a:stretch>
        </a:blipFill>
      </dgm:spPr>
      <dgm:t>
        <a:bodyPr/>
        <a:lstStyle/>
        <a:p>
          <a:endParaRPr lang="es-ES"/>
        </a:p>
      </dgm:t>
    </dgm:pt>
    <dgm:pt modelId="{9825E518-377E-4342-A6E8-1C3489048A1A}" type="sibTrans" cxnId="{1E044E96-9F21-4696-A981-A94F8FACD874}">
      <dgm:prSet/>
      <dgm:spPr/>
      <dgm:t>
        <a:bodyPr/>
        <a:lstStyle/>
        <a:p>
          <a:endParaRPr lang="es-ES"/>
        </a:p>
      </dgm:t>
    </dgm:pt>
    <dgm:pt modelId="{766382AE-7705-4D7C-8565-6974B119D795}" type="parTrans" cxnId="{1E044E96-9F21-4696-A981-A94F8FACD874}">
      <dgm:prSet/>
      <dgm:spPr/>
      <dgm:t>
        <a:bodyPr/>
        <a:lstStyle/>
        <a:p>
          <a:endParaRPr lang="es-ES"/>
        </a:p>
      </dgm:t>
    </dgm:pt>
    <dgm:pt modelId="{9770D3EE-6D09-411D-8C8C-5856538AA06E}">
      <dgm:prSet phldrT="[Texto]"/>
      <dgm:spPr>
        <a:blipFill rotWithShape="0">
          <a:blip xmlns:r="http://schemas.openxmlformats.org/officeDocument/2006/relationships" r:embed="rId3"/>
          <a:stretch>
            <a:fillRect/>
          </a:stretch>
        </a:blipFill>
      </dgm:spPr>
      <dgm:t>
        <a:bodyPr/>
        <a:lstStyle/>
        <a:p>
          <a:endParaRPr lang="es-ES"/>
        </a:p>
      </dgm:t>
    </dgm:pt>
    <dgm:pt modelId="{66486BAC-E707-4E15-9A91-D83A40FB398B}" type="sibTrans" cxnId="{A733AB30-1DF2-4075-9EEE-A6662685C5A2}">
      <dgm:prSet/>
      <dgm:spPr/>
      <dgm:t>
        <a:bodyPr/>
        <a:lstStyle/>
        <a:p>
          <a:endParaRPr lang="es-ES"/>
        </a:p>
      </dgm:t>
    </dgm:pt>
    <dgm:pt modelId="{97660CB2-AE96-4273-AD59-4414880087BA}" type="parTrans" cxnId="{A733AB30-1DF2-4075-9EEE-A6662685C5A2}">
      <dgm:prSet/>
      <dgm:spPr/>
      <dgm:t>
        <a:bodyPr/>
        <a:lstStyle/>
        <a:p>
          <a:endParaRPr lang="es-ES"/>
        </a:p>
      </dgm:t>
    </dgm:pt>
    <dgm:pt modelId="{FD301865-5D3D-49FA-A131-3032F0ABE103}" type="pres">
      <dgm:prSet presAssocID="{59C3A022-CB3A-42CA-9F31-3012C9CAD3A0}" presName="linearFlow" presStyleCnt="0">
        <dgm:presLayoutVars>
          <dgm:dir/>
          <dgm:animLvl val="lvl"/>
          <dgm:resizeHandles/>
        </dgm:presLayoutVars>
      </dgm:prSet>
      <dgm:spPr/>
      <dgm:t>
        <a:bodyPr/>
        <a:lstStyle/>
        <a:p>
          <a:endParaRPr lang="es-ES"/>
        </a:p>
      </dgm:t>
    </dgm:pt>
    <dgm:pt modelId="{0884FA24-CF41-4E43-9A09-E0F1AB3B0D9A}" type="pres">
      <dgm:prSet presAssocID="{51D141C4-6C3B-4047-A490-0B817A2DA0F7}" presName="compositeNode" presStyleCnt="0">
        <dgm:presLayoutVars>
          <dgm:bulletEnabled val="1"/>
        </dgm:presLayoutVars>
      </dgm:prSet>
      <dgm:spPr/>
      <dgm:t>
        <a:bodyPr/>
        <a:lstStyle/>
        <a:p>
          <a:endParaRPr lang="es-ES"/>
        </a:p>
      </dgm:t>
    </dgm:pt>
    <dgm:pt modelId="{7F93CBAF-6025-4925-8909-2641CC372B95}" type="pres">
      <dgm:prSet presAssocID="{51D141C4-6C3B-4047-A490-0B817A2DA0F7}" presName="image" presStyleLbl="fgImgPlace1" presStyleIdx="0" presStyleCnt="3" custFlipVert="1" custFlipHor="1" custScaleX="8300" custScaleY="8300" custLinFactNeighborX="-6741"/>
      <dgm:spPr>
        <a:noFill/>
      </dgm:spPr>
      <dgm:t>
        <a:bodyPr/>
        <a:lstStyle/>
        <a:p>
          <a:endParaRPr lang="es-ES"/>
        </a:p>
      </dgm:t>
    </dgm:pt>
    <dgm:pt modelId="{481E0E3A-4244-4D66-B0B9-10F643942BEE}" type="pres">
      <dgm:prSet presAssocID="{51D141C4-6C3B-4047-A490-0B817A2DA0F7}" presName="childNode" presStyleLbl="node1" presStyleIdx="0" presStyleCnt="3" custScaleY="43215">
        <dgm:presLayoutVars>
          <dgm:bulletEnabled val="1"/>
        </dgm:presLayoutVars>
      </dgm:prSet>
      <dgm:spPr/>
      <dgm:t>
        <a:bodyPr/>
        <a:lstStyle/>
        <a:p>
          <a:endParaRPr lang="es-ES"/>
        </a:p>
      </dgm:t>
    </dgm:pt>
    <dgm:pt modelId="{ECF5080C-57B6-4DDF-9D37-76AF7504183E}" type="pres">
      <dgm:prSet presAssocID="{51D141C4-6C3B-4047-A490-0B817A2DA0F7}" presName="parentNode" presStyleLbl="revTx" presStyleIdx="0" presStyleCnt="3">
        <dgm:presLayoutVars>
          <dgm:chMax val="0"/>
          <dgm:bulletEnabled val="1"/>
        </dgm:presLayoutVars>
      </dgm:prSet>
      <dgm:spPr/>
      <dgm:t>
        <a:bodyPr/>
        <a:lstStyle/>
        <a:p>
          <a:endParaRPr lang="es-ES"/>
        </a:p>
      </dgm:t>
    </dgm:pt>
    <dgm:pt modelId="{008B8A01-C638-4791-9677-7DCF5F714088}" type="pres">
      <dgm:prSet presAssocID="{62DA0311-0A8A-4FB2-9117-4301060834A7}" presName="sibTrans" presStyleCnt="0"/>
      <dgm:spPr/>
      <dgm:t>
        <a:bodyPr/>
        <a:lstStyle/>
        <a:p>
          <a:endParaRPr lang="es-ES"/>
        </a:p>
      </dgm:t>
    </dgm:pt>
    <dgm:pt modelId="{BC8A4045-B409-4ED1-98C0-4F03CC3F5272}" type="pres">
      <dgm:prSet presAssocID="{9AEABC58-57BD-4CE7-8486-D5F278CDAC47}" presName="compositeNode" presStyleCnt="0">
        <dgm:presLayoutVars>
          <dgm:bulletEnabled val="1"/>
        </dgm:presLayoutVars>
      </dgm:prSet>
      <dgm:spPr/>
      <dgm:t>
        <a:bodyPr/>
        <a:lstStyle/>
        <a:p>
          <a:endParaRPr lang="es-ES"/>
        </a:p>
      </dgm:t>
    </dgm:pt>
    <dgm:pt modelId="{1DD9232A-00B1-489F-BD35-700064445BA8}" type="pres">
      <dgm:prSet presAssocID="{9AEABC58-57BD-4CE7-8486-D5F278CDAC47}" presName="image" presStyleLbl="fgImgPlace1" presStyleIdx="1" presStyleCnt="3" custAng="0" custFlipVert="0" custFlipHor="1" custScaleX="8565" custScaleY="8565" custLinFactNeighborX="-8646" custLinFactNeighborY="10375"/>
      <dgm:spPr/>
      <dgm:t>
        <a:bodyPr/>
        <a:lstStyle/>
        <a:p>
          <a:endParaRPr lang="es-ES"/>
        </a:p>
      </dgm:t>
    </dgm:pt>
    <dgm:pt modelId="{288E807B-9E26-4480-ACB1-540CEB6DA66F}" type="pres">
      <dgm:prSet presAssocID="{9AEABC58-57BD-4CE7-8486-D5F278CDAC47}" presName="childNode" presStyleLbl="node1" presStyleIdx="1" presStyleCnt="3" custScaleY="43326">
        <dgm:presLayoutVars>
          <dgm:bulletEnabled val="1"/>
        </dgm:presLayoutVars>
      </dgm:prSet>
      <dgm:spPr/>
      <dgm:t>
        <a:bodyPr/>
        <a:lstStyle/>
        <a:p>
          <a:endParaRPr lang="es-ES"/>
        </a:p>
      </dgm:t>
    </dgm:pt>
    <dgm:pt modelId="{0EAAAC95-8A6E-4444-ABC4-F1FFD0AAA067}" type="pres">
      <dgm:prSet presAssocID="{9AEABC58-57BD-4CE7-8486-D5F278CDAC47}" presName="parentNode" presStyleLbl="revTx" presStyleIdx="1" presStyleCnt="3">
        <dgm:presLayoutVars>
          <dgm:chMax val="0"/>
          <dgm:bulletEnabled val="1"/>
        </dgm:presLayoutVars>
      </dgm:prSet>
      <dgm:spPr/>
      <dgm:t>
        <a:bodyPr/>
        <a:lstStyle/>
        <a:p>
          <a:endParaRPr lang="es-ES"/>
        </a:p>
      </dgm:t>
    </dgm:pt>
    <dgm:pt modelId="{B299A3D4-8A0A-4071-A3ED-6E421729EC99}" type="pres">
      <dgm:prSet presAssocID="{60C850E1-CFBB-41DA-B9CC-449319528963}" presName="sibTrans" presStyleCnt="0"/>
      <dgm:spPr/>
      <dgm:t>
        <a:bodyPr/>
        <a:lstStyle/>
        <a:p>
          <a:endParaRPr lang="es-ES"/>
        </a:p>
      </dgm:t>
    </dgm:pt>
    <dgm:pt modelId="{DF5DCE7F-148F-4994-9B68-11FAF7ACEC82}" type="pres">
      <dgm:prSet presAssocID="{EA6C8FD5-635E-44AA-99BB-32D87B25E105}" presName="compositeNode" presStyleCnt="0">
        <dgm:presLayoutVars>
          <dgm:bulletEnabled val="1"/>
        </dgm:presLayoutVars>
      </dgm:prSet>
      <dgm:spPr/>
      <dgm:t>
        <a:bodyPr/>
        <a:lstStyle/>
        <a:p>
          <a:endParaRPr lang="es-ES"/>
        </a:p>
      </dgm:t>
    </dgm:pt>
    <dgm:pt modelId="{EFBEABAC-A713-4A50-BFEA-5EA89A78828E}" type="pres">
      <dgm:prSet presAssocID="{EA6C8FD5-635E-44AA-99BB-32D87B25E105}" presName="image" presStyleLbl="fgImgPlace1" presStyleIdx="2" presStyleCnt="3" custFlipVert="0" custFlipHor="0" custScaleX="8300" custScaleY="8300"/>
      <dgm:spPr/>
      <dgm:t>
        <a:bodyPr/>
        <a:lstStyle/>
        <a:p>
          <a:endParaRPr lang="es-ES"/>
        </a:p>
      </dgm:t>
    </dgm:pt>
    <dgm:pt modelId="{1EF6193A-771D-4ECC-84A3-C1F5A0F84027}" type="pres">
      <dgm:prSet presAssocID="{EA6C8FD5-635E-44AA-99BB-32D87B25E105}" presName="childNode" presStyleLbl="node1" presStyleIdx="2" presStyleCnt="3" custScaleY="42650">
        <dgm:presLayoutVars>
          <dgm:bulletEnabled val="1"/>
        </dgm:presLayoutVars>
      </dgm:prSet>
      <dgm:spPr/>
      <dgm:t>
        <a:bodyPr/>
        <a:lstStyle/>
        <a:p>
          <a:endParaRPr lang="es-ES"/>
        </a:p>
      </dgm:t>
    </dgm:pt>
    <dgm:pt modelId="{C4BAA220-351F-4F43-BBAE-E6C75D87D949}" type="pres">
      <dgm:prSet presAssocID="{EA6C8FD5-635E-44AA-99BB-32D87B25E105}" presName="parentNode" presStyleLbl="revTx" presStyleIdx="2" presStyleCnt="3">
        <dgm:presLayoutVars>
          <dgm:chMax val="0"/>
          <dgm:bulletEnabled val="1"/>
        </dgm:presLayoutVars>
      </dgm:prSet>
      <dgm:spPr/>
      <dgm:t>
        <a:bodyPr/>
        <a:lstStyle/>
        <a:p>
          <a:endParaRPr lang="es-ES"/>
        </a:p>
      </dgm:t>
    </dgm:pt>
  </dgm:ptLst>
  <dgm:cxnLst>
    <dgm:cxn modelId="{6EC73A92-B98A-4A12-AB62-20F660EE8E89}" type="presOf" srcId="{5A5FC9F9-34FC-4F79-A496-F9547B72AB91}" destId="{1EF6193A-771D-4ECC-84A3-C1F5A0F84027}" srcOrd="0" destOrd="1" presId="urn:microsoft.com/office/officeart/2005/8/layout/hList2"/>
    <dgm:cxn modelId="{2E119D36-6391-4177-91CF-4A7169E9C428}" type="presOf" srcId="{35CF4EC1-FC74-4168-BA58-89FFD591C692}" destId="{481E0E3A-4244-4D66-B0B9-10F643942BEE}" srcOrd="0" destOrd="1" presId="urn:microsoft.com/office/officeart/2005/8/layout/hList2"/>
    <dgm:cxn modelId="{0DA49263-61DF-42D5-B267-E15D49154A4B}" type="presOf" srcId="{51D141C4-6C3B-4047-A490-0B817A2DA0F7}" destId="{ECF5080C-57B6-4DDF-9D37-76AF7504183E}" srcOrd="0" destOrd="0" presId="urn:microsoft.com/office/officeart/2005/8/layout/hList2"/>
    <dgm:cxn modelId="{1E044E96-9F21-4696-A981-A94F8FACD874}" srcId="{51D141C4-6C3B-4047-A490-0B817A2DA0F7}" destId="{35CF4EC1-FC74-4168-BA58-89FFD591C692}" srcOrd="1" destOrd="0" parTransId="{766382AE-7705-4D7C-8565-6974B119D795}" sibTransId="{9825E518-377E-4342-A6E8-1C3489048A1A}"/>
    <dgm:cxn modelId="{A750B4D1-75CF-42BD-9896-1C977FEA107E}" type="presOf" srcId="{1D4AE0E4-377C-40F9-9063-DCF7F3B8976A}" destId="{1EF6193A-771D-4ECC-84A3-C1F5A0F84027}" srcOrd="0" destOrd="0" presId="urn:microsoft.com/office/officeart/2005/8/layout/hList2"/>
    <dgm:cxn modelId="{DB48CC8F-8EE7-4998-BE98-9DBC50B46904}" srcId="{59C3A022-CB3A-42CA-9F31-3012C9CAD3A0}" destId="{EA6C8FD5-635E-44AA-99BB-32D87B25E105}" srcOrd="2" destOrd="0" parTransId="{D2A2F07E-D831-4E12-9F9D-C4506F44DFEB}" sibTransId="{85940BA3-3649-4373-AC28-E5DC01F32A0D}"/>
    <dgm:cxn modelId="{36BFBC18-9DD8-44EA-9DC4-8A7D28761DC0}" type="presOf" srcId="{9AEABC58-57BD-4CE7-8486-D5F278CDAC47}" destId="{0EAAAC95-8A6E-4444-ABC4-F1FFD0AAA067}" srcOrd="0" destOrd="0" presId="urn:microsoft.com/office/officeart/2005/8/layout/hList2"/>
    <dgm:cxn modelId="{A733AB30-1DF2-4075-9EEE-A6662685C5A2}" srcId="{51D141C4-6C3B-4047-A490-0B817A2DA0F7}" destId="{9770D3EE-6D09-411D-8C8C-5856538AA06E}" srcOrd="0" destOrd="0" parTransId="{97660CB2-AE96-4273-AD59-4414880087BA}" sibTransId="{66486BAC-E707-4E15-9A91-D83A40FB398B}"/>
    <dgm:cxn modelId="{287EA95F-46A8-4320-9019-9314550ACC1A}" srcId="{9AEABC58-57BD-4CE7-8486-D5F278CDAC47}" destId="{9AA3C49E-68BA-4382-B87A-3F06658F66D7}" srcOrd="0" destOrd="0" parTransId="{9B8E4608-4D04-4018-B988-1EA66AA6F667}" sibTransId="{26E0825E-A995-4968-8EFB-522E7565D133}"/>
    <dgm:cxn modelId="{2C9214DD-97DC-4359-B1EF-DC48377E33A2}" type="presOf" srcId="{9AA3C49E-68BA-4382-B87A-3F06658F66D7}" destId="{288E807B-9E26-4480-ACB1-540CEB6DA66F}" srcOrd="0" destOrd="0" presId="urn:microsoft.com/office/officeart/2005/8/layout/hList2"/>
    <dgm:cxn modelId="{3350621B-6091-402F-AB05-D007A3A5B265}" srcId="{EA6C8FD5-635E-44AA-99BB-32D87B25E105}" destId="{5A5FC9F9-34FC-4F79-A496-F9547B72AB91}" srcOrd="1" destOrd="0" parTransId="{119D1C46-6B4D-4808-8CEA-E818E5C0A0E0}" sibTransId="{5C9696D2-0BBB-4C4E-98CA-3D1DF8ECF0FE}"/>
    <dgm:cxn modelId="{32F42EC5-B1AF-4A7B-A81F-BCE8C95CD7F0}" srcId="{59C3A022-CB3A-42CA-9F31-3012C9CAD3A0}" destId="{51D141C4-6C3B-4047-A490-0B817A2DA0F7}" srcOrd="0" destOrd="0" parTransId="{3B812D76-DB95-47E1-983D-000D994AB60F}" sibTransId="{62DA0311-0A8A-4FB2-9117-4301060834A7}"/>
    <dgm:cxn modelId="{D30C9334-10E8-4D23-BD99-1B345E659DE1}" type="presOf" srcId="{059178AE-E59B-4592-A68D-3C4FA84929E7}" destId="{288E807B-9E26-4480-ACB1-540CEB6DA66F}" srcOrd="0" destOrd="1" presId="urn:microsoft.com/office/officeart/2005/8/layout/hList2"/>
    <dgm:cxn modelId="{CFA543D5-AFB3-4DEA-922F-9111AC5A9287}" srcId="{59C3A022-CB3A-42CA-9F31-3012C9CAD3A0}" destId="{9AEABC58-57BD-4CE7-8486-D5F278CDAC47}" srcOrd="1" destOrd="0" parTransId="{A621E370-7A25-4E1D-8C79-2C637675E2B4}" sibTransId="{60C850E1-CFBB-41DA-B9CC-449319528963}"/>
    <dgm:cxn modelId="{C714D563-B8C0-4DD9-9F90-97235AD388C7}" srcId="{EA6C8FD5-635E-44AA-99BB-32D87B25E105}" destId="{1D4AE0E4-377C-40F9-9063-DCF7F3B8976A}" srcOrd="0" destOrd="0" parTransId="{2B0246F5-3AFE-4E70-A509-C850CC9E35C0}" sibTransId="{CF628864-FD1C-45D2-B708-386F9A701CA2}"/>
    <dgm:cxn modelId="{7A64432A-6CA6-4A7B-9E04-37E114FE421C}" type="presOf" srcId="{EA6C8FD5-635E-44AA-99BB-32D87B25E105}" destId="{C4BAA220-351F-4F43-BBAE-E6C75D87D949}" srcOrd="0" destOrd="0" presId="urn:microsoft.com/office/officeart/2005/8/layout/hList2"/>
    <dgm:cxn modelId="{D013F04D-1037-474F-B6F7-7DEA4259B495}" type="presOf" srcId="{9770D3EE-6D09-411D-8C8C-5856538AA06E}" destId="{481E0E3A-4244-4D66-B0B9-10F643942BEE}" srcOrd="0" destOrd="0" presId="urn:microsoft.com/office/officeart/2005/8/layout/hList2"/>
    <dgm:cxn modelId="{568C111F-4872-4D34-B941-63ADCD05EFF8}" type="presOf" srcId="{59C3A022-CB3A-42CA-9F31-3012C9CAD3A0}" destId="{FD301865-5D3D-49FA-A131-3032F0ABE103}" srcOrd="0" destOrd="0" presId="urn:microsoft.com/office/officeart/2005/8/layout/hList2"/>
    <dgm:cxn modelId="{03BA3C13-7B41-45EA-BD4E-B33E80CE2E56}" srcId="{9AEABC58-57BD-4CE7-8486-D5F278CDAC47}" destId="{059178AE-E59B-4592-A68D-3C4FA84929E7}" srcOrd="1" destOrd="0" parTransId="{C65E42C1-629F-43B3-9EE8-F31612E2A0B0}" sibTransId="{839F4125-B652-41DA-B098-74480AA7E272}"/>
    <dgm:cxn modelId="{F7A1C619-4F05-4BA4-A6D0-43CF22955C26}" type="presParOf" srcId="{FD301865-5D3D-49FA-A131-3032F0ABE103}" destId="{0884FA24-CF41-4E43-9A09-E0F1AB3B0D9A}" srcOrd="0" destOrd="0" presId="urn:microsoft.com/office/officeart/2005/8/layout/hList2"/>
    <dgm:cxn modelId="{5FC702F9-2982-449A-8DBD-698EE7075F42}" type="presParOf" srcId="{0884FA24-CF41-4E43-9A09-E0F1AB3B0D9A}" destId="{7F93CBAF-6025-4925-8909-2641CC372B95}" srcOrd="0" destOrd="0" presId="urn:microsoft.com/office/officeart/2005/8/layout/hList2"/>
    <dgm:cxn modelId="{2B79B058-1D21-4838-B4CA-8BD893A781B4}" type="presParOf" srcId="{0884FA24-CF41-4E43-9A09-E0F1AB3B0D9A}" destId="{481E0E3A-4244-4D66-B0B9-10F643942BEE}" srcOrd="1" destOrd="0" presId="urn:microsoft.com/office/officeart/2005/8/layout/hList2"/>
    <dgm:cxn modelId="{7EADC971-2D88-4DC3-9EC6-CA6D299E019D}" type="presParOf" srcId="{0884FA24-CF41-4E43-9A09-E0F1AB3B0D9A}" destId="{ECF5080C-57B6-4DDF-9D37-76AF7504183E}" srcOrd="2" destOrd="0" presId="urn:microsoft.com/office/officeart/2005/8/layout/hList2"/>
    <dgm:cxn modelId="{ED5955C1-625B-4CCA-B129-150A3A96915C}" type="presParOf" srcId="{FD301865-5D3D-49FA-A131-3032F0ABE103}" destId="{008B8A01-C638-4791-9677-7DCF5F714088}" srcOrd="1" destOrd="0" presId="urn:microsoft.com/office/officeart/2005/8/layout/hList2"/>
    <dgm:cxn modelId="{0D8577B9-247C-447E-B717-67FC29FD7E0E}" type="presParOf" srcId="{FD301865-5D3D-49FA-A131-3032F0ABE103}" destId="{BC8A4045-B409-4ED1-98C0-4F03CC3F5272}" srcOrd="2" destOrd="0" presId="urn:microsoft.com/office/officeart/2005/8/layout/hList2"/>
    <dgm:cxn modelId="{2478FF8A-A5E4-46CA-B10C-418ACEB7A675}" type="presParOf" srcId="{BC8A4045-B409-4ED1-98C0-4F03CC3F5272}" destId="{1DD9232A-00B1-489F-BD35-700064445BA8}" srcOrd="0" destOrd="0" presId="urn:microsoft.com/office/officeart/2005/8/layout/hList2"/>
    <dgm:cxn modelId="{5276CD9D-10BE-49E2-A3F0-971E26A05707}" type="presParOf" srcId="{BC8A4045-B409-4ED1-98C0-4F03CC3F5272}" destId="{288E807B-9E26-4480-ACB1-540CEB6DA66F}" srcOrd="1" destOrd="0" presId="urn:microsoft.com/office/officeart/2005/8/layout/hList2"/>
    <dgm:cxn modelId="{BCD024BB-387E-443E-98F2-DE5F4D2AAF5C}" type="presParOf" srcId="{BC8A4045-B409-4ED1-98C0-4F03CC3F5272}" destId="{0EAAAC95-8A6E-4444-ABC4-F1FFD0AAA067}" srcOrd="2" destOrd="0" presId="urn:microsoft.com/office/officeart/2005/8/layout/hList2"/>
    <dgm:cxn modelId="{07BC4792-B6EA-445E-A151-A799251A3EB4}" type="presParOf" srcId="{FD301865-5D3D-49FA-A131-3032F0ABE103}" destId="{B299A3D4-8A0A-4071-A3ED-6E421729EC99}" srcOrd="3" destOrd="0" presId="urn:microsoft.com/office/officeart/2005/8/layout/hList2"/>
    <dgm:cxn modelId="{46F1F557-DEEC-464E-95D9-02BAA69CE027}" type="presParOf" srcId="{FD301865-5D3D-49FA-A131-3032F0ABE103}" destId="{DF5DCE7F-148F-4994-9B68-11FAF7ACEC82}" srcOrd="4" destOrd="0" presId="urn:microsoft.com/office/officeart/2005/8/layout/hList2"/>
    <dgm:cxn modelId="{AE4549E6-6F2C-47AC-8A55-B797949E0364}" type="presParOf" srcId="{DF5DCE7F-148F-4994-9B68-11FAF7ACEC82}" destId="{EFBEABAC-A713-4A50-BFEA-5EA89A78828E}" srcOrd="0" destOrd="0" presId="urn:microsoft.com/office/officeart/2005/8/layout/hList2"/>
    <dgm:cxn modelId="{C505DB2E-B009-4059-B6DC-A12923188A62}" type="presParOf" srcId="{DF5DCE7F-148F-4994-9B68-11FAF7ACEC82}" destId="{1EF6193A-771D-4ECC-84A3-C1F5A0F84027}" srcOrd="1" destOrd="0" presId="urn:microsoft.com/office/officeart/2005/8/layout/hList2"/>
    <dgm:cxn modelId="{37B180BB-3E4A-4ED0-AF95-46A69EFBE78B}" type="presParOf" srcId="{DF5DCE7F-148F-4994-9B68-11FAF7ACEC82}" destId="{C4BAA220-351F-4F43-BBAE-E6C75D87D949}" srcOrd="2" destOrd="0" presId="urn:microsoft.com/office/officeart/2005/8/layout/hList2"/>
  </dgm:cxnLst>
  <dgm:bg>
    <a:effect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1922D16-34C8-4CD9-A04E-846125DCB11F}"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s-ES"/>
        </a:p>
      </dgm:t>
    </dgm:pt>
    <dgm:pt modelId="{A0A96624-8364-478D-AD6D-585DFAEA6A25}">
      <dgm:prSet phldrT="[Texto]" custT="1"/>
      <dgm:spPr>
        <a:noFill/>
      </dgm:spPr>
      <dgm:t>
        <a:bodyPr/>
        <a:lstStyle/>
        <a:p>
          <a:r>
            <a:rPr lang="es-ES" sz="1200">
              <a:solidFill>
                <a:schemeClr val="tx1"/>
              </a:solidFill>
            </a:rPr>
            <a:t>Public health</a:t>
          </a:r>
        </a:p>
      </dgm:t>
    </dgm:pt>
    <dgm:pt modelId="{3AE257C7-059F-4562-87EA-E76B33BBB131}" type="parTrans" cxnId="{350F8CE8-988A-4F19-BE69-33494B26E693}">
      <dgm:prSet/>
      <dgm:spPr/>
      <dgm:t>
        <a:bodyPr/>
        <a:lstStyle/>
        <a:p>
          <a:endParaRPr lang="es-ES"/>
        </a:p>
      </dgm:t>
    </dgm:pt>
    <dgm:pt modelId="{D7B26176-2B5D-4387-8878-1AC4E8335BF2}" type="sibTrans" cxnId="{350F8CE8-988A-4F19-BE69-33494B26E693}">
      <dgm:prSet/>
      <dgm:spPr/>
      <dgm:t>
        <a:bodyPr/>
        <a:lstStyle/>
        <a:p>
          <a:endParaRPr lang="es-ES"/>
        </a:p>
      </dgm:t>
    </dgm:pt>
    <dgm:pt modelId="{A0454862-F4E3-4474-AB01-04868110F116}">
      <dgm:prSet phldrT="[Texto]" custT="1"/>
      <dgm:spPr>
        <a:noFill/>
      </dgm:spPr>
      <dgm:t>
        <a:bodyPr/>
        <a:lstStyle/>
        <a:p>
          <a:r>
            <a:rPr lang="es-ES" sz="1000">
              <a:solidFill>
                <a:schemeClr val="tx1"/>
              </a:solidFill>
            </a:rPr>
            <a:t>HIV/AIDS Prevention and Awareness; Easter programme in partnership with Ghana Aids Commission and other stakeholders from the Eastern Region. Condom distribution, VCT and other activities.  </a:t>
          </a:r>
        </a:p>
      </dgm:t>
    </dgm:pt>
    <dgm:pt modelId="{EC6C9892-4EB1-4498-80E5-65C3B5111372}" type="parTrans" cxnId="{B70CFFF9-2826-4B70-B606-7FD9DB3C9F00}">
      <dgm:prSet/>
      <dgm:spPr/>
      <dgm:t>
        <a:bodyPr/>
        <a:lstStyle/>
        <a:p>
          <a:endParaRPr lang="es-ES"/>
        </a:p>
      </dgm:t>
    </dgm:pt>
    <dgm:pt modelId="{95FE62D0-88F4-4324-B513-2D31EAC208B2}" type="sibTrans" cxnId="{B70CFFF9-2826-4B70-B606-7FD9DB3C9F00}">
      <dgm:prSet/>
      <dgm:spPr/>
      <dgm:t>
        <a:bodyPr/>
        <a:lstStyle/>
        <a:p>
          <a:endParaRPr lang="es-ES"/>
        </a:p>
      </dgm:t>
    </dgm:pt>
    <dgm:pt modelId="{7E8D74DC-6339-463D-B69F-BEB9E120DE60}">
      <dgm:prSet phldrT="[Texto]" custT="1"/>
      <dgm:spPr>
        <a:noFill/>
      </dgm:spPr>
      <dgm:t>
        <a:bodyPr/>
        <a:lstStyle/>
        <a:p>
          <a:r>
            <a:rPr lang="es-ES" sz="1200">
              <a:solidFill>
                <a:schemeClr val="tx1"/>
              </a:solidFill>
            </a:rPr>
            <a:t>Communities Outreach Health Interventions</a:t>
          </a:r>
        </a:p>
      </dgm:t>
    </dgm:pt>
    <dgm:pt modelId="{4FFE4840-F597-41C9-B2E8-C7D57951DA0D}" type="parTrans" cxnId="{044887AC-DCDA-4258-B7B2-707E1F216515}">
      <dgm:prSet/>
      <dgm:spPr/>
      <dgm:t>
        <a:bodyPr/>
        <a:lstStyle/>
        <a:p>
          <a:endParaRPr lang="es-ES"/>
        </a:p>
      </dgm:t>
    </dgm:pt>
    <dgm:pt modelId="{2F23D124-3C8F-4EA7-97B1-25FA387E9638}" type="sibTrans" cxnId="{044887AC-DCDA-4258-B7B2-707E1F216515}">
      <dgm:prSet/>
      <dgm:spPr/>
      <dgm:t>
        <a:bodyPr/>
        <a:lstStyle/>
        <a:p>
          <a:endParaRPr lang="es-ES"/>
        </a:p>
      </dgm:t>
    </dgm:pt>
    <dgm:pt modelId="{0BD801C2-EAF2-4847-BC92-DB2D82B7B846}">
      <dgm:prSet phldrT="[Texto]" custT="1"/>
      <dgm:spPr>
        <a:noFill/>
      </dgm:spPr>
      <dgm:t>
        <a:bodyPr/>
        <a:lstStyle/>
        <a:p>
          <a:r>
            <a:rPr lang="es-ES" sz="1000">
              <a:solidFill>
                <a:schemeClr val="tx1"/>
              </a:solidFill>
            </a:rPr>
            <a:t>Prevention of common diseases -water related and others; accompanied by water filters distribution, check ups, treatment</a:t>
          </a:r>
        </a:p>
      </dgm:t>
    </dgm:pt>
    <dgm:pt modelId="{460AC0AE-8AFE-4082-BF00-A824635192C7}" type="parTrans" cxnId="{B3A5416F-DADB-4CD2-A233-DA7CCF5481FF}">
      <dgm:prSet/>
      <dgm:spPr/>
      <dgm:t>
        <a:bodyPr/>
        <a:lstStyle/>
        <a:p>
          <a:endParaRPr lang="es-ES"/>
        </a:p>
      </dgm:t>
    </dgm:pt>
    <dgm:pt modelId="{EDD0306A-F394-4569-8C18-D5451BE70754}" type="sibTrans" cxnId="{B3A5416F-DADB-4CD2-A233-DA7CCF5481FF}">
      <dgm:prSet/>
      <dgm:spPr/>
      <dgm:t>
        <a:bodyPr/>
        <a:lstStyle/>
        <a:p>
          <a:endParaRPr lang="es-ES"/>
        </a:p>
      </dgm:t>
    </dgm:pt>
    <dgm:pt modelId="{18293355-183B-4940-9337-B72BA1DCAB4C}">
      <dgm:prSet phldrT="[Texto]" custT="1"/>
      <dgm:spPr>
        <a:noFill/>
      </dgm:spPr>
      <dgm:t>
        <a:bodyPr/>
        <a:lstStyle/>
        <a:p>
          <a:r>
            <a:rPr lang="es-ES" sz="1000">
              <a:solidFill>
                <a:schemeClr val="tx1"/>
              </a:solidFill>
            </a:rPr>
            <a:t>Intervention in basic areas -infected wounds, deworming, etc.</a:t>
          </a:r>
        </a:p>
      </dgm:t>
    </dgm:pt>
    <dgm:pt modelId="{544430CE-69C7-413E-B443-4F7934BDB619}" type="parTrans" cxnId="{DAEEA9D9-B9F5-4942-AA5A-4ED37E224FBD}">
      <dgm:prSet/>
      <dgm:spPr/>
      <dgm:t>
        <a:bodyPr/>
        <a:lstStyle/>
        <a:p>
          <a:endParaRPr lang="es-ES"/>
        </a:p>
      </dgm:t>
    </dgm:pt>
    <dgm:pt modelId="{49FED985-830A-44B7-8C8E-B70885024DB2}" type="sibTrans" cxnId="{DAEEA9D9-B9F5-4942-AA5A-4ED37E224FBD}">
      <dgm:prSet/>
      <dgm:spPr/>
      <dgm:t>
        <a:bodyPr/>
        <a:lstStyle/>
        <a:p>
          <a:endParaRPr lang="es-ES"/>
        </a:p>
      </dgm:t>
    </dgm:pt>
    <dgm:pt modelId="{81F085C8-1583-493D-837B-3DB955378632}">
      <dgm:prSet phldrT="[Texto]" custT="1"/>
      <dgm:spPr>
        <a:noFill/>
      </dgm:spPr>
      <dgm:t>
        <a:bodyPr/>
        <a:lstStyle/>
        <a:p>
          <a:r>
            <a:rPr lang="es-ES" sz="1200">
              <a:solidFill>
                <a:schemeClr val="tx1"/>
              </a:solidFill>
            </a:rPr>
            <a:t>Medical Teams Interventions</a:t>
          </a:r>
        </a:p>
      </dgm:t>
    </dgm:pt>
    <dgm:pt modelId="{967FAA19-97A4-453D-998D-EA07BFCDF510}" type="parTrans" cxnId="{523CDD20-99B2-4793-B78C-3C796A27DE98}">
      <dgm:prSet/>
      <dgm:spPr/>
      <dgm:t>
        <a:bodyPr/>
        <a:lstStyle/>
        <a:p>
          <a:endParaRPr lang="es-ES"/>
        </a:p>
      </dgm:t>
    </dgm:pt>
    <dgm:pt modelId="{FDFDBB8E-4670-4282-BEC1-57D6CFEF2836}" type="sibTrans" cxnId="{523CDD20-99B2-4793-B78C-3C796A27DE98}">
      <dgm:prSet/>
      <dgm:spPr/>
      <dgm:t>
        <a:bodyPr/>
        <a:lstStyle/>
        <a:p>
          <a:endParaRPr lang="es-ES"/>
        </a:p>
      </dgm:t>
    </dgm:pt>
    <dgm:pt modelId="{330DFEB3-613A-41A3-AD45-D07CDF8DA043}">
      <dgm:prSet phldrT="[Texto]" custT="1"/>
      <dgm:spPr>
        <a:noFill/>
      </dgm:spPr>
      <dgm:t>
        <a:bodyPr/>
        <a:lstStyle/>
        <a:p>
          <a:r>
            <a:rPr lang="es-ES" sz="1000">
              <a:solidFill>
                <a:schemeClr val="tx1"/>
              </a:solidFill>
            </a:rPr>
            <a:t>Specialists and surgery teams -Kwahu Government Hospital; skin drafts, hernias,  and other surgical interventions; in partnership with Anidaso Health, US based partner charity.</a:t>
          </a:r>
        </a:p>
      </dgm:t>
    </dgm:pt>
    <dgm:pt modelId="{78DDBD28-26F7-470B-94E1-932081F38AE0}" type="parTrans" cxnId="{11896751-CB64-4584-A80A-2BE63FFA81CA}">
      <dgm:prSet/>
      <dgm:spPr/>
      <dgm:t>
        <a:bodyPr/>
        <a:lstStyle/>
        <a:p>
          <a:endParaRPr lang="es-ES"/>
        </a:p>
      </dgm:t>
    </dgm:pt>
    <dgm:pt modelId="{AE8562C4-4AC3-4CE9-88BC-B1B89A8161B5}" type="sibTrans" cxnId="{11896751-CB64-4584-A80A-2BE63FFA81CA}">
      <dgm:prSet/>
      <dgm:spPr/>
      <dgm:t>
        <a:bodyPr/>
        <a:lstStyle/>
        <a:p>
          <a:endParaRPr lang="es-ES"/>
        </a:p>
      </dgm:t>
    </dgm:pt>
    <dgm:pt modelId="{EB262E58-9A79-47D6-A74B-EFC70D7F8C5C}">
      <dgm:prSet phldrT="[Texto]" custT="1"/>
      <dgm:spPr>
        <a:noFill/>
      </dgm:spPr>
      <dgm:t>
        <a:bodyPr/>
        <a:lstStyle/>
        <a:p>
          <a:r>
            <a:rPr lang="es-ES" sz="1000">
              <a:solidFill>
                <a:schemeClr val="tx1"/>
              </a:solidFill>
            </a:rPr>
            <a:t>Volunteer doctors  hospital placements</a:t>
          </a:r>
        </a:p>
      </dgm:t>
    </dgm:pt>
    <dgm:pt modelId="{39D22935-AE20-4832-B1F8-3B9C0640C6BF}" type="parTrans" cxnId="{8066AB27-A749-4E45-918F-B51A6D12E37E}">
      <dgm:prSet/>
      <dgm:spPr/>
      <dgm:t>
        <a:bodyPr/>
        <a:lstStyle/>
        <a:p>
          <a:endParaRPr lang="es-ES"/>
        </a:p>
      </dgm:t>
    </dgm:pt>
    <dgm:pt modelId="{5CA4FCB9-9C1E-4344-B7A4-5DD0427B429D}" type="sibTrans" cxnId="{8066AB27-A749-4E45-918F-B51A6D12E37E}">
      <dgm:prSet/>
      <dgm:spPr/>
      <dgm:t>
        <a:bodyPr/>
        <a:lstStyle/>
        <a:p>
          <a:endParaRPr lang="es-ES"/>
        </a:p>
      </dgm:t>
    </dgm:pt>
    <dgm:pt modelId="{FC9584A1-D5CB-44AD-BF84-8B0B3205DA84}">
      <dgm:prSet phldrT="[Texto]" custT="1"/>
      <dgm:spPr>
        <a:noFill/>
      </dgm:spPr>
      <dgm:t>
        <a:bodyPr/>
        <a:lstStyle/>
        <a:p>
          <a:endParaRPr lang="es-ES" sz="1100">
            <a:solidFill>
              <a:schemeClr val="tx1"/>
            </a:solidFill>
          </a:endParaRPr>
        </a:p>
      </dgm:t>
    </dgm:pt>
    <dgm:pt modelId="{EE9C229D-8307-4F75-802A-878E72485152}" type="parTrans" cxnId="{414C4099-4BB2-45CB-B142-D292EC3854ED}">
      <dgm:prSet/>
      <dgm:spPr/>
      <dgm:t>
        <a:bodyPr/>
        <a:lstStyle/>
        <a:p>
          <a:endParaRPr lang="es-ES"/>
        </a:p>
      </dgm:t>
    </dgm:pt>
    <dgm:pt modelId="{5B12098E-A5CA-45DF-BD9C-908C8D20464D}" type="sibTrans" cxnId="{414C4099-4BB2-45CB-B142-D292EC3854ED}">
      <dgm:prSet/>
      <dgm:spPr/>
      <dgm:t>
        <a:bodyPr/>
        <a:lstStyle/>
        <a:p>
          <a:endParaRPr lang="es-ES"/>
        </a:p>
      </dgm:t>
    </dgm:pt>
    <dgm:pt modelId="{DF19877E-F408-4050-9F0A-644E7E5D6AF9}" type="pres">
      <dgm:prSet presAssocID="{11922D16-34C8-4CD9-A04E-846125DCB11F}" presName="linear" presStyleCnt="0">
        <dgm:presLayoutVars>
          <dgm:dir/>
          <dgm:resizeHandles val="exact"/>
        </dgm:presLayoutVars>
      </dgm:prSet>
      <dgm:spPr/>
      <dgm:t>
        <a:bodyPr/>
        <a:lstStyle/>
        <a:p>
          <a:endParaRPr lang="es-ES"/>
        </a:p>
      </dgm:t>
    </dgm:pt>
    <dgm:pt modelId="{7DA38B05-3951-4899-8D0A-FA289718E23D}" type="pres">
      <dgm:prSet presAssocID="{A0A96624-8364-478D-AD6D-585DFAEA6A25}" presName="comp" presStyleCnt="0"/>
      <dgm:spPr/>
    </dgm:pt>
    <dgm:pt modelId="{7756B308-2344-4D21-8E4E-592D6E97A414}" type="pres">
      <dgm:prSet presAssocID="{A0A96624-8364-478D-AD6D-585DFAEA6A25}" presName="box" presStyleLbl="node1" presStyleIdx="0" presStyleCnt="3" custLinFactNeighborX="174"/>
      <dgm:spPr/>
      <dgm:t>
        <a:bodyPr/>
        <a:lstStyle/>
        <a:p>
          <a:endParaRPr lang="es-ES"/>
        </a:p>
      </dgm:t>
    </dgm:pt>
    <dgm:pt modelId="{6939AA3A-9CF2-478F-8DF0-B65ADB7C3A75}" type="pres">
      <dgm:prSet presAssocID="{A0A96624-8364-478D-AD6D-585DFAEA6A25}" presName="img" presStyleLbl="fgImgPlace1" presStyleIdx="0" presStyleCnt="3"/>
      <dgm:spPr>
        <a:blipFill rotWithShape="0">
          <a:blip xmlns:r="http://schemas.openxmlformats.org/officeDocument/2006/relationships" r:embed="rId1"/>
          <a:stretch>
            <a:fillRect/>
          </a:stretch>
        </a:blipFill>
      </dgm:spPr>
      <dgm:t>
        <a:bodyPr/>
        <a:lstStyle/>
        <a:p>
          <a:endParaRPr lang="es-ES"/>
        </a:p>
      </dgm:t>
    </dgm:pt>
    <dgm:pt modelId="{BEE57A9D-2EE4-43C6-9C05-559EBA9E938D}" type="pres">
      <dgm:prSet presAssocID="{A0A96624-8364-478D-AD6D-585DFAEA6A25}" presName="text" presStyleLbl="node1" presStyleIdx="0" presStyleCnt="3">
        <dgm:presLayoutVars>
          <dgm:bulletEnabled val="1"/>
        </dgm:presLayoutVars>
      </dgm:prSet>
      <dgm:spPr/>
      <dgm:t>
        <a:bodyPr/>
        <a:lstStyle/>
        <a:p>
          <a:endParaRPr lang="es-ES"/>
        </a:p>
      </dgm:t>
    </dgm:pt>
    <dgm:pt modelId="{2767F9DC-37C7-4C4C-A042-0227E84573FC}" type="pres">
      <dgm:prSet presAssocID="{D7B26176-2B5D-4387-8878-1AC4E8335BF2}" presName="spacer" presStyleCnt="0"/>
      <dgm:spPr/>
    </dgm:pt>
    <dgm:pt modelId="{765B7D3D-B74A-4E81-8916-C3F9464BE8DF}" type="pres">
      <dgm:prSet presAssocID="{7E8D74DC-6339-463D-B69F-BEB9E120DE60}" presName="comp" presStyleCnt="0"/>
      <dgm:spPr/>
    </dgm:pt>
    <dgm:pt modelId="{9D341E14-D971-4E1F-828E-C1C98F3E4040}" type="pres">
      <dgm:prSet presAssocID="{7E8D74DC-6339-463D-B69F-BEB9E120DE60}" presName="box" presStyleLbl="node1" presStyleIdx="1" presStyleCnt="3"/>
      <dgm:spPr/>
      <dgm:t>
        <a:bodyPr/>
        <a:lstStyle/>
        <a:p>
          <a:endParaRPr lang="es-ES"/>
        </a:p>
      </dgm:t>
    </dgm:pt>
    <dgm:pt modelId="{849C85BC-0E46-49EE-960B-6B6BCC4F28D0}" type="pres">
      <dgm:prSet presAssocID="{7E8D74DC-6339-463D-B69F-BEB9E120DE60}" presName="img" presStyleLbl="fgImgPlace1" presStyleIdx="1" presStyleCnt="3"/>
      <dgm:spPr>
        <a:blipFill rotWithShape="0">
          <a:blip xmlns:r="http://schemas.openxmlformats.org/officeDocument/2006/relationships" r:embed="rId2"/>
          <a:stretch>
            <a:fillRect/>
          </a:stretch>
        </a:blipFill>
      </dgm:spPr>
      <dgm:t>
        <a:bodyPr/>
        <a:lstStyle/>
        <a:p>
          <a:endParaRPr lang="es-ES"/>
        </a:p>
      </dgm:t>
    </dgm:pt>
    <dgm:pt modelId="{7C61E0FD-CBA7-4002-98BA-60CDE17A7F9B}" type="pres">
      <dgm:prSet presAssocID="{7E8D74DC-6339-463D-B69F-BEB9E120DE60}" presName="text" presStyleLbl="node1" presStyleIdx="1" presStyleCnt="3">
        <dgm:presLayoutVars>
          <dgm:bulletEnabled val="1"/>
        </dgm:presLayoutVars>
      </dgm:prSet>
      <dgm:spPr/>
      <dgm:t>
        <a:bodyPr/>
        <a:lstStyle/>
        <a:p>
          <a:endParaRPr lang="es-ES"/>
        </a:p>
      </dgm:t>
    </dgm:pt>
    <dgm:pt modelId="{FEC84DBB-C59E-4DD5-9C4E-5370AF422DC5}" type="pres">
      <dgm:prSet presAssocID="{2F23D124-3C8F-4EA7-97B1-25FA387E9638}" presName="spacer" presStyleCnt="0"/>
      <dgm:spPr/>
    </dgm:pt>
    <dgm:pt modelId="{8804270A-1D29-4D98-9A2F-1CD26E7D7554}" type="pres">
      <dgm:prSet presAssocID="{81F085C8-1583-493D-837B-3DB955378632}" presName="comp" presStyleCnt="0"/>
      <dgm:spPr/>
    </dgm:pt>
    <dgm:pt modelId="{6FA057A4-FBF5-4430-B778-034A39E99AB5}" type="pres">
      <dgm:prSet presAssocID="{81F085C8-1583-493D-837B-3DB955378632}" presName="box" presStyleLbl="node1" presStyleIdx="2" presStyleCnt="3"/>
      <dgm:spPr/>
      <dgm:t>
        <a:bodyPr/>
        <a:lstStyle/>
        <a:p>
          <a:endParaRPr lang="es-ES"/>
        </a:p>
      </dgm:t>
    </dgm:pt>
    <dgm:pt modelId="{41A4B46D-55FC-4F12-8B5D-F5AF4A95DF95}" type="pres">
      <dgm:prSet presAssocID="{81F085C8-1583-493D-837B-3DB955378632}" presName="img" presStyleLbl="fgImgPlace1" presStyleIdx="2" presStyleCnt="3"/>
      <dgm:spPr>
        <a:blipFill rotWithShape="0">
          <a:blip xmlns:r="http://schemas.openxmlformats.org/officeDocument/2006/relationships" r:embed="rId3"/>
          <a:stretch>
            <a:fillRect/>
          </a:stretch>
        </a:blipFill>
      </dgm:spPr>
      <dgm:t>
        <a:bodyPr/>
        <a:lstStyle/>
        <a:p>
          <a:endParaRPr lang="es-ES"/>
        </a:p>
      </dgm:t>
    </dgm:pt>
    <dgm:pt modelId="{4F8107AF-F550-4684-8D70-2228468F27FE}" type="pres">
      <dgm:prSet presAssocID="{81F085C8-1583-493D-837B-3DB955378632}" presName="text" presStyleLbl="node1" presStyleIdx="2" presStyleCnt="3">
        <dgm:presLayoutVars>
          <dgm:bulletEnabled val="1"/>
        </dgm:presLayoutVars>
      </dgm:prSet>
      <dgm:spPr/>
      <dgm:t>
        <a:bodyPr/>
        <a:lstStyle/>
        <a:p>
          <a:endParaRPr lang="es-ES"/>
        </a:p>
      </dgm:t>
    </dgm:pt>
  </dgm:ptLst>
  <dgm:cxnLst>
    <dgm:cxn modelId="{523CDD20-99B2-4793-B78C-3C796A27DE98}" srcId="{11922D16-34C8-4CD9-A04E-846125DCB11F}" destId="{81F085C8-1583-493D-837B-3DB955378632}" srcOrd="2" destOrd="0" parTransId="{967FAA19-97A4-453D-998D-EA07BFCDF510}" sibTransId="{FDFDBB8E-4670-4282-BEC1-57D6CFEF2836}"/>
    <dgm:cxn modelId="{414C4099-4BB2-45CB-B142-D292EC3854ED}" srcId="{7E8D74DC-6339-463D-B69F-BEB9E120DE60}" destId="{FC9584A1-D5CB-44AD-BF84-8B0B3205DA84}" srcOrd="2" destOrd="0" parTransId="{EE9C229D-8307-4F75-802A-878E72485152}" sibTransId="{5B12098E-A5CA-45DF-BD9C-908C8D20464D}"/>
    <dgm:cxn modelId="{7614A3E1-6F25-4850-AE6D-B32A408A284B}" type="presOf" srcId="{18293355-183B-4940-9337-B72BA1DCAB4C}" destId="{7C61E0FD-CBA7-4002-98BA-60CDE17A7F9B}" srcOrd="1" destOrd="2" presId="urn:microsoft.com/office/officeart/2005/8/layout/vList4"/>
    <dgm:cxn modelId="{DAEEA9D9-B9F5-4942-AA5A-4ED37E224FBD}" srcId="{7E8D74DC-6339-463D-B69F-BEB9E120DE60}" destId="{18293355-183B-4940-9337-B72BA1DCAB4C}" srcOrd="1" destOrd="0" parTransId="{544430CE-69C7-413E-B443-4F7934BDB619}" sibTransId="{49FED985-830A-44B7-8C8E-B70885024DB2}"/>
    <dgm:cxn modelId="{350F8CE8-988A-4F19-BE69-33494B26E693}" srcId="{11922D16-34C8-4CD9-A04E-846125DCB11F}" destId="{A0A96624-8364-478D-AD6D-585DFAEA6A25}" srcOrd="0" destOrd="0" parTransId="{3AE257C7-059F-4562-87EA-E76B33BBB131}" sibTransId="{D7B26176-2B5D-4387-8878-1AC4E8335BF2}"/>
    <dgm:cxn modelId="{97CB2CB1-9C32-4E80-839D-A656D9DC29A1}" type="presOf" srcId="{A0A96624-8364-478D-AD6D-585DFAEA6A25}" destId="{7756B308-2344-4D21-8E4E-592D6E97A414}" srcOrd="0" destOrd="0" presId="urn:microsoft.com/office/officeart/2005/8/layout/vList4"/>
    <dgm:cxn modelId="{B9008C9B-AD57-437E-8ACB-55C3D64EF065}" type="presOf" srcId="{A0A96624-8364-478D-AD6D-585DFAEA6A25}" destId="{BEE57A9D-2EE4-43C6-9C05-559EBA9E938D}" srcOrd="1" destOrd="0" presId="urn:microsoft.com/office/officeart/2005/8/layout/vList4"/>
    <dgm:cxn modelId="{7FCB602D-7457-4CDB-9C17-B801E24968E8}" type="presOf" srcId="{A0454862-F4E3-4474-AB01-04868110F116}" destId="{BEE57A9D-2EE4-43C6-9C05-559EBA9E938D}" srcOrd="1" destOrd="1" presId="urn:microsoft.com/office/officeart/2005/8/layout/vList4"/>
    <dgm:cxn modelId="{8CFF04BF-33D8-4D95-AEF9-DA40D0B6001A}" type="presOf" srcId="{FC9584A1-D5CB-44AD-BF84-8B0B3205DA84}" destId="{7C61E0FD-CBA7-4002-98BA-60CDE17A7F9B}" srcOrd="1" destOrd="3" presId="urn:microsoft.com/office/officeart/2005/8/layout/vList4"/>
    <dgm:cxn modelId="{7135BE69-9EB9-43EA-92D6-CE6C84260324}" type="presOf" srcId="{7E8D74DC-6339-463D-B69F-BEB9E120DE60}" destId="{9D341E14-D971-4E1F-828E-C1C98F3E4040}" srcOrd="0" destOrd="0" presId="urn:microsoft.com/office/officeart/2005/8/layout/vList4"/>
    <dgm:cxn modelId="{044887AC-DCDA-4258-B7B2-707E1F216515}" srcId="{11922D16-34C8-4CD9-A04E-846125DCB11F}" destId="{7E8D74DC-6339-463D-B69F-BEB9E120DE60}" srcOrd="1" destOrd="0" parTransId="{4FFE4840-F597-41C9-B2E8-C7D57951DA0D}" sibTransId="{2F23D124-3C8F-4EA7-97B1-25FA387E9638}"/>
    <dgm:cxn modelId="{034F0491-0ADC-4CB7-91F0-C85C9192ECD5}" type="presOf" srcId="{11922D16-34C8-4CD9-A04E-846125DCB11F}" destId="{DF19877E-F408-4050-9F0A-644E7E5D6AF9}" srcOrd="0" destOrd="0" presId="urn:microsoft.com/office/officeart/2005/8/layout/vList4"/>
    <dgm:cxn modelId="{8066AB27-A749-4E45-918F-B51A6D12E37E}" srcId="{81F085C8-1583-493D-837B-3DB955378632}" destId="{EB262E58-9A79-47D6-A74B-EFC70D7F8C5C}" srcOrd="1" destOrd="0" parTransId="{39D22935-AE20-4832-B1F8-3B9C0640C6BF}" sibTransId="{5CA4FCB9-9C1E-4344-B7A4-5DD0427B429D}"/>
    <dgm:cxn modelId="{A998D2BA-8896-45A7-A803-24EFB4283EC3}" type="presOf" srcId="{FC9584A1-D5CB-44AD-BF84-8B0B3205DA84}" destId="{9D341E14-D971-4E1F-828E-C1C98F3E4040}" srcOrd="0" destOrd="3" presId="urn:microsoft.com/office/officeart/2005/8/layout/vList4"/>
    <dgm:cxn modelId="{CA5A2B43-9C0C-4F9F-8614-F81920FEB080}" type="presOf" srcId="{18293355-183B-4940-9337-B72BA1DCAB4C}" destId="{9D341E14-D971-4E1F-828E-C1C98F3E4040}" srcOrd="0" destOrd="2" presId="urn:microsoft.com/office/officeart/2005/8/layout/vList4"/>
    <dgm:cxn modelId="{7E8649E8-D786-46F0-8D91-9FA823CDDC57}" type="presOf" srcId="{A0454862-F4E3-4474-AB01-04868110F116}" destId="{7756B308-2344-4D21-8E4E-592D6E97A414}" srcOrd="0" destOrd="1" presId="urn:microsoft.com/office/officeart/2005/8/layout/vList4"/>
    <dgm:cxn modelId="{A1209040-ADD3-4DDF-9875-B629F1E8A770}" type="presOf" srcId="{81F085C8-1583-493D-837B-3DB955378632}" destId="{4F8107AF-F550-4684-8D70-2228468F27FE}" srcOrd="1" destOrd="0" presId="urn:microsoft.com/office/officeart/2005/8/layout/vList4"/>
    <dgm:cxn modelId="{7766F385-DC32-4BA5-96CA-B82BBE66535B}" type="presOf" srcId="{EB262E58-9A79-47D6-A74B-EFC70D7F8C5C}" destId="{6FA057A4-FBF5-4430-B778-034A39E99AB5}" srcOrd="0" destOrd="2" presId="urn:microsoft.com/office/officeart/2005/8/layout/vList4"/>
    <dgm:cxn modelId="{478032E7-1018-47E8-9567-3FA080A1FFAC}" type="presOf" srcId="{330DFEB3-613A-41A3-AD45-D07CDF8DA043}" destId="{4F8107AF-F550-4684-8D70-2228468F27FE}" srcOrd="1" destOrd="1" presId="urn:microsoft.com/office/officeart/2005/8/layout/vList4"/>
    <dgm:cxn modelId="{58DA9895-59A1-4256-8B66-D8F72C35D82A}" type="presOf" srcId="{0BD801C2-EAF2-4847-BC92-DB2D82B7B846}" destId="{9D341E14-D971-4E1F-828E-C1C98F3E4040}" srcOrd="0" destOrd="1" presId="urn:microsoft.com/office/officeart/2005/8/layout/vList4"/>
    <dgm:cxn modelId="{71B79BB9-0682-4CD9-91D7-A85B89D0EE5B}" type="presOf" srcId="{330DFEB3-613A-41A3-AD45-D07CDF8DA043}" destId="{6FA057A4-FBF5-4430-B778-034A39E99AB5}" srcOrd="0" destOrd="1" presId="urn:microsoft.com/office/officeart/2005/8/layout/vList4"/>
    <dgm:cxn modelId="{FBF0CFA5-0F8B-4D01-9A1D-B09C0ABCFC19}" type="presOf" srcId="{81F085C8-1583-493D-837B-3DB955378632}" destId="{6FA057A4-FBF5-4430-B778-034A39E99AB5}" srcOrd="0" destOrd="0" presId="urn:microsoft.com/office/officeart/2005/8/layout/vList4"/>
    <dgm:cxn modelId="{B3A5416F-DADB-4CD2-A233-DA7CCF5481FF}" srcId="{7E8D74DC-6339-463D-B69F-BEB9E120DE60}" destId="{0BD801C2-EAF2-4847-BC92-DB2D82B7B846}" srcOrd="0" destOrd="0" parTransId="{460AC0AE-8AFE-4082-BF00-A824635192C7}" sibTransId="{EDD0306A-F394-4569-8C18-D5451BE70754}"/>
    <dgm:cxn modelId="{4A7B0D74-04EF-44AA-BBFF-B4DB657EE75A}" type="presOf" srcId="{7E8D74DC-6339-463D-B69F-BEB9E120DE60}" destId="{7C61E0FD-CBA7-4002-98BA-60CDE17A7F9B}" srcOrd="1" destOrd="0" presId="urn:microsoft.com/office/officeart/2005/8/layout/vList4"/>
    <dgm:cxn modelId="{11896751-CB64-4584-A80A-2BE63FFA81CA}" srcId="{81F085C8-1583-493D-837B-3DB955378632}" destId="{330DFEB3-613A-41A3-AD45-D07CDF8DA043}" srcOrd="0" destOrd="0" parTransId="{78DDBD28-26F7-470B-94E1-932081F38AE0}" sibTransId="{AE8562C4-4AC3-4CE9-88BC-B1B89A8161B5}"/>
    <dgm:cxn modelId="{50746CB5-0BF4-4BDF-8A68-C2E272E9871F}" type="presOf" srcId="{0BD801C2-EAF2-4847-BC92-DB2D82B7B846}" destId="{7C61E0FD-CBA7-4002-98BA-60CDE17A7F9B}" srcOrd="1" destOrd="1" presId="urn:microsoft.com/office/officeart/2005/8/layout/vList4"/>
    <dgm:cxn modelId="{956C62DF-3250-4489-AF27-9A0B8B93FD64}" type="presOf" srcId="{EB262E58-9A79-47D6-A74B-EFC70D7F8C5C}" destId="{4F8107AF-F550-4684-8D70-2228468F27FE}" srcOrd="1" destOrd="2" presId="urn:microsoft.com/office/officeart/2005/8/layout/vList4"/>
    <dgm:cxn modelId="{B70CFFF9-2826-4B70-B606-7FD9DB3C9F00}" srcId="{A0A96624-8364-478D-AD6D-585DFAEA6A25}" destId="{A0454862-F4E3-4474-AB01-04868110F116}" srcOrd="0" destOrd="0" parTransId="{EC6C9892-4EB1-4498-80E5-65C3B5111372}" sibTransId="{95FE62D0-88F4-4324-B513-2D31EAC208B2}"/>
    <dgm:cxn modelId="{A88EDD1C-7CB8-45FC-95CC-2B27EE978642}" type="presParOf" srcId="{DF19877E-F408-4050-9F0A-644E7E5D6AF9}" destId="{7DA38B05-3951-4899-8D0A-FA289718E23D}" srcOrd="0" destOrd="0" presId="urn:microsoft.com/office/officeart/2005/8/layout/vList4"/>
    <dgm:cxn modelId="{138BC1FB-D455-46EC-B74B-62CE355009AF}" type="presParOf" srcId="{7DA38B05-3951-4899-8D0A-FA289718E23D}" destId="{7756B308-2344-4D21-8E4E-592D6E97A414}" srcOrd="0" destOrd="0" presId="urn:microsoft.com/office/officeart/2005/8/layout/vList4"/>
    <dgm:cxn modelId="{71C80998-1B8E-450F-8661-67CD717AB0A1}" type="presParOf" srcId="{7DA38B05-3951-4899-8D0A-FA289718E23D}" destId="{6939AA3A-9CF2-478F-8DF0-B65ADB7C3A75}" srcOrd="1" destOrd="0" presId="urn:microsoft.com/office/officeart/2005/8/layout/vList4"/>
    <dgm:cxn modelId="{29E77AFD-C902-4468-AD39-D701C5D4C274}" type="presParOf" srcId="{7DA38B05-3951-4899-8D0A-FA289718E23D}" destId="{BEE57A9D-2EE4-43C6-9C05-559EBA9E938D}" srcOrd="2" destOrd="0" presId="urn:microsoft.com/office/officeart/2005/8/layout/vList4"/>
    <dgm:cxn modelId="{1A6C36E2-70FA-4DF1-AD1F-CC6C1B61797E}" type="presParOf" srcId="{DF19877E-F408-4050-9F0A-644E7E5D6AF9}" destId="{2767F9DC-37C7-4C4C-A042-0227E84573FC}" srcOrd="1" destOrd="0" presId="urn:microsoft.com/office/officeart/2005/8/layout/vList4"/>
    <dgm:cxn modelId="{B2659BF3-39E3-47E2-AFF6-A5DD8C70AAE9}" type="presParOf" srcId="{DF19877E-F408-4050-9F0A-644E7E5D6AF9}" destId="{765B7D3D-B74A-4E81-8916-C3F9464BE8DF}" srcOrd="2" destOrd="0" presId="urn:microsoft.com/office/officeart/2005/8/layout/vList4"/>
    <dgm:cxn modelId="{C577A57C-E449-4ACC-83E0-2096F75A5379}" type="presParOf" srcId="{765B7D3D-B74A-4E81-8916-C3F9464BE8DF}" destId="{9D341E14-D971-4E1F-828E-C1C98F3E4040}" srcOrd="0" destOrd="0" presId="urn:microsoft.com/office/officeart/2005/8/layout/vList4"/>
    <dgm:cxn modelId="{96325A00-B114-4225-8376-968FB6993A80}" type="presParOf" srcId="{765B7D3D-B74A-4E81-8916-C3F9464BE8DF}" destId="{849C85BC-0E46-49EE-960B-6B6BCC4F28D0}" srcOrd="1" destOrd="0" presId="urn:microsoft.com/office/officeart/2005/8/layout/vList4"/>
    <dgm:cxn modelId="{21E258DA-B98C-4A98-B054-966AE7FBB964}" type="presParOf" srcId="{765B7D3D-B74A-4E81-8916-C3F9464BE8DF}" destId="{7C61E0FD-CBA7-4002-98BA-60CDE17A7F9B}" srcOrd="2" destOrd="0" presId="urn:microsoft.com/office/officeart/2005/8/layout/vList4"/>
    <dgm:cxn modelId="{BC872B58-FF1F-409F-AC45-35A55461112C}" type="presParOf" srcId="{DF19877E-F408-4050-9F0A-644E7E5D6AF9}" destId="{FEC84DBB-C59E-4DD5-9C4E-5370AF422DC5}" srcOrd="3" destOrd="0" presId="urn:microsoft.com/office/officeart/2005/8/layout/vList4"/>
    <dgm:cxn modelId="{9D0628FE-9B0B-46AF-BCF8-D34AD1EE6F00}" type="presParOf" srcId="{DF19877E-F408-4050-9F0A-644E7E5D6AF9}" destId="{8804270A-1D29-4D98-9A2F-1CD26E7D7554}" srcOrd="4" destOrd="0" presId="urn:microsoft.com/office/officeart/2005/8/layout/vList4"/>
    <dgm:cxn modelId="{06371EF1-A6ED-4E2C-856C-A9D495AF55C4}" type="presParOf" srcId="{8804270A-1D29-4D98-9A2F-1CD26E7D7554}" destId="{6FA057A4-FBF5-4430-B778-034A39E99AB5}" srcOrd="0" destOrd="0" presId="urn:microsoft.com/office/officeart/2005/8/layout/vList4"/>
    <dgm:cxn modelId="{3A06036C-B6EB-4C58-965E-49BA4BB685D2}" type="presParOf" srcId="{8804270A-1D29-4D98-9A2F-1CD26E7D7554}" destId="{41A4B46D-55FC-4F12-8B5D-F5AF4A95DF95}" srcOrd="1" destOrd="0" presId="urn:microsoft.com/office/officeart/2005/8/layout/vList4"/>
    <dgm:cxn modelId="{57B24461-C78D-4106-BDC8-25A86B788AD1}" type="presParOf" srcId="{8804270A-1D29-4D98-9A2F-1CD26E7D7554}" destId="{4F8107AF-F550-4684-8D70-2228468F27FE}" srcOrd="2" destOrd="0" presId="urn:microsoft.com/office/officeart/2005/8/layout/vList4"/>
  </dgm:cxnLst>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EE2EA5A-F31D-40BF-831E-C07B765BB169}">
      <dsp:nvSpPr>
        <dsp:cNvPr id="0" name=""/>
        <dsp:cNvSpPr/>
      </dsp:nvSpPr>
      <dsp:spPr>
        <a:xfrm rot="16200000">
          <a:off x="552198" y="-552198"/>
          <a:ext cx="927996" cy="2032393"/>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ES" sz="1100" kern="1200"/>
            <a:t>including </a:t>
          </a:r>
        </a:p>
        <a:p>
          <a:pPr lvl="0" algn="ctr" defTabSz="488950">
            <a:lnSpc>
              <a:spcPct val="90000"/>
            </a:lnSpc>
            <a:spcBef>
              <a:spcPct val="0"/>
            </a:spcBef>
            <a:spcAft>
              <a:spcPct val="35000"/>
            </a:spcAft>
          </a:pPr>
          <a:r>
            <a:rPr lang="es-ES" sz="1100" kern="1200"/>
            <a:t>vulnerable populations</a:t>
          </a:r>
        </a:p>
      </dsp:txBody>
      <dsp:txXfrm rot="16200000">
        <a:off x="668198" y="-668198"/>
        <a:ext cx="695997" cy="2032393"/>
      </dsp:txXfrm>
    </dsp:sp>
    <dsp:sp modelId="{A16A493B-4E8E-49E5-8299-2A6DE46017E2}">
      <dsp:nvSpPr>
        <dsp:cNvPr id="0" name=""/>
        <dsp:cNvSpPr/>
      </dsp:nvSpPr>
      <dsp:spPr>
        <a:xfrm>
          <a:off x="2032393" y="0"/>
          <a:ext cx="2032393" cy="927996"/>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ES" sz="1100" kern="1200"/>
            <a:t>self development</a:t>
          </a:r>
        </a:p>
      </dsp:txBody>
      <dsp:txXfrm>
        <a:off x="2032393" y="0"/>
        <a:ext cx="2032393" cy="695997"/>
      </dsp:txXfrm>
    </dsp:sp>
    <dsp:sp modelId="{E5F71EB8-A04D-45D0-B92D-2DE7867473E2}">
      <dsp:nvSpPr>
        <dsp:cNvPr id="0" name=""/>
        <dsp:cNvSpPr/>
      </dsp:nvSpPr>
      <dsp:spPr>
        <a:xfrm rot="10800000">
          <a:off x="0" y="927996"/>
          <a:ext cx="2032393" cy="927996"/>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ES" sz="1100" kern="1200"/>
            <a:t>education</a:t>
          </a:r>
        </a:p>
      </dsp:txBody>
      <dsp:txXfrm rot="10800000">
        <a:off x="0" y="1159994"/>
        <a:ext cx="2032393" cy="695997"/>
      </dsp:txXfrm>
    </dsp:sp>
    <dsp:sp modelId="{59785359-A505-4857-8AB4-97C671AE0BDF}">
      <dsp:nvSpPr>
        <dsp:cNvPr id="0" name=""/>
        <dsp:cNvSpPr/>
      </dsp:nvSpPr>
      <dsp:spPr>
        <a:xfrm rot="5400000">
          <a:off x="2584591" y="375797"/>
          <a:ext cx="927996" cy="2032393"/>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ES" sz="1100" kern="1200"/>
            <a:t>gender awareness</a:t>
          </a:r>
        </a:p>
      </dsp:txBody>
      <dsp:txXfrm rot="5400000">
        <a:off x="2700590" y="491796"/>
        <a:ext cx="695997" cy="2032393"/>
      </dsp:txXfrm>
    </dsp:sp>
    <dsp:sp modelId="{D29DA1FF-34F9-447D-8B63-D239A53D5DF5}">
      <dsp:nvSpPr>
        <dsp:cNvPr id="0" name=""/>
        <dsp:cNvSpPr/>
      </dsp:nvSpPr>
      <dsp:spPr>
        <a:xfrm>
          <a:off x="1422675" y="695997"/>
          <a:ext cx="1219435" cy="463998"/>
        </a:xfrm>
        <a:prstGeom prst="round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sustainable development</a:t>
          </a:r>
        </a:p>
      </dsp:txBody>
      <dsp:txXfrm>
        <a:off x="1422675" y="695997"/>
        <a:ext cx="1219435" cy="463998"/>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72D03B1-0F14-4DC8-BE30-DB0652BAD074}">
      <dsp:nvSpPr>
        <dsp:cNvPr id="0" name=""/>
        <dsp:cNvSpPr/>
      </dsp:nvSpPr>
      <dsp:spPr>
        <a:xfrm>
          <a:off x="0" y="181079"/>
          <a:ext cx="5486400" cy="737100"/>
        </a:xfrm>
        <a:prstGeom prst="rect">
          <a:avLst/>
        </a:prstGeom>
        <a:no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87452" rIns="425806" bIns="71120" numCol="1" spcCol="1270" anchor="t" anchorCtr="0">
          <a:noAutofit/>
        </a:bodyPr>
        <a:lstStyle/>
        <a:p>
          <a:pPr marL="57150" lvl="1" indent="-57150" algn="l" defTabSz="444500">
            <a:lnSpc>
              <a:spcPct val="90000"/>
            </a:lnSpc>
            <a:spcBef>
              <a:spcPct val="0"/>
            </a:spcBef>
            <a:spcAft>
              <a:spcPct val="15000"/>
            </a:spcAft>
            <a:buChar char="••"/>
          </a:pPr>
          <a:r>
            <a:rPr lang="es-ES" sz="1000" kern="1200">
              <a:solidFill>
                <a:schemeClr val="tx1"/>
              </a:solidFill>
            </a:rPr>
            <a:t>Families support: microenterpises and improving housing living conditions</a:t>
          </a:r>
        </a:p>
        <a:p>
          <a:pPr marL="57150" lvl="1" indent="-57150" algn="l" defTabSz="444500">
            <a:lnSpc>
              <a:spcPct val="90000"/>
            </a:lnSpc>
            <a:spcBef>
              <a:spcPct val="0"/>
            </a:spcBef>
            <a:spcAft>
              <a:spcPct val="15000"/>
            </a:spcAft>
            <a:buChar char="••"/>
          </a:pPr>
          <a:r>
            <a:rPr lang="es-ES" sz="1000" kern="1200">
              <a:solidFill>
                <a:schemeClr val="tx1"/>
              </a:solidFill>
            </a:rPr>
            <a:t>Health insurance sponsorships</a:t>
          </a:r>
        </a:p>
        <a:p>
          <a:pPr marL="57150" lvl="1" indent="-57150" algn="l" defTabSz="444500">
            <a:lnSpc>
              <a:spcPct val="90000"/>
            </a:lnSpc>
            <a:spcBef>
              <a:spcPct val="0"/>
            </a:spcBef>
            <a:spcAft>
              <a:spcPct val="15000"/>
            </a:spcAft>
            <a:buChar char="••"/>
          </a:pPr>
          <a:endParaRPr lang="es-ES" sz="1000" kern="1200">
            <a:solidFill>
              <a:schemeClr val="tx1"/>
            </a:solidFill>
          </a:endParaRPr>
        </a:p>
      </dsp:txBody>
      <dsp:txXfrm>
        <a:off x="0" y="181079"/>
        <a:ext cx="5486400" cy="737100"/>
      </dsp:txXfrm>
    </dsp:sp>
    <dsp:sp modelId="{0A0C6508-0F76-4BA3-A9D7-F2FA18F59F01}">
      <dsp:nvSpPr>
        <dsp:cNvPr id="0" name=""/>
        <dsp:cNvSpPr/>
      </dsp:nvSpPr>
      <dsp:spPr>
        <a:xfrm>
          <a:off x="274320" y="48239"/>
          <a:ext cx="3840480" cy="265680"/>
        </a:xfrm>
        <a:prstGeom prst="roundRect">
          <a:avLst/>
        </a:prstGeom>
        <a:solidFill>
          <a:schemeClr val="bg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s-ES" sz="1200" kern="1200">
              <a:solidFill>
                <a:schemeClr val="tx1"/>
              </a:solidFill>
            </a:rPr>
            <a:t>Living conditions</a:t>
          </a:r>
        </a:p>
      </dsp:txBody>
      <dsp:txXfrm>
        <a:off x="274320" y="48239"/>
        <a:ext cx="3840480" cy="265680"/>
      </dsp:txXfrm>
    </dsp:sp>
    <dsp:sp modelId="{4E84630F-9509-4B33-B2CB-1C488B5E16B2}">
      <dsp:nvSpPr>
        <dsp:cNvPr id="0" name=""/>
        <dsp:cNvSpPr/>
      </dsp:nvSpPr>
      <dsp:spPr>
        <a:xfrm>
          <a:off x="0" y="1099620"/>
          <a:ext cx="5486400" cy="1020600"/>
        </a:xfrm>
        <a:prstGeom prst="rect">
          <a:avLst/>
        </a:prstGeom>
        <a:no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87452" rIns="425806" bIns="71120" numCol="1" spcCol="1270" anchor="t" anchorCtr="0">
          <a:noAutofit/>
        </a:bodyPr>
        <a:lstStyle/>
        <a:p>
          <a:pPr marL="57150" lvl="1" indent="-57150" algn="l" defTabSz="444500">
            <a:lnSpc>
              <a:spcPct val="90000"/>
            </a:lnSpc>
            <a:spcBef>
              <a:spcPct val="0"/>
            </a:spcBef>
            <a:spcAft>
              <a:spcPct val="15000"/>
            </a:spcAft>
            <a:buChar char="••"/>
          </a:pPr>
          <a:r>
            <a:rPr lang="es-ES" sz="1000" kern="1200">
              <a:solidFill>
                <a:schemeClr val="tx1"/>
              </a:solidFill>
            </a:rPr>
            <a:t>School materials: children and schools equiped with books and educational materials;  reach, 12 schools between 2013/2014</a:t>
          </a:r>
        </a:p>
        <a:p>
          <a:pPr marL="57150" lvl="1" indent="-57150" algn="l" defTabSz="444500">
            <a:lnSpc>
              <a:spcPct val="90000"/>
            </a:lnSpc>
            <a:spcBef>
              <a:spcPct val="0"/>
            </a:spcBef>
            <a:spcAft>
              <a:spcPct val="15000"/>
            </a:spcAft>
            <a:buChar char="••"/>
          </a:pPr>
          <a:r>
            <a:rPr lang="es-ES" sz="1000" kern="1200">
              <a:solidFill>
                <a:schemeClr val="tx1"/>
              </a:solidFill>
            </a:rPr>
            <a:t>Sports kits distributions: to children in and out of school. Approximately 20 football kits and sports materials distributed</a:t>
          </a:r>
        </a:p>
        <a:p>
          <a:pPr marL="57150" lvl="1" indent="-57150" algn="l" defTabSz="444500">
            <a:lnSpc>
              <a:spcPct val="90000"/>
            </a:lnSpc>
            <a:spcBef>
              <a:spcPct val="0"/>
            </a:spcBef>
            <a:spcAft>
              <a:spcPct val="15000"/>
            </a:spcAft>
            <a:buChar char="••"/>
          </a:pPr>
          <a:r>
            <a:rPr lang="es-ES" sz="1000" kern="1200">
              <a:solidFill>
                <a:schemeClr val="tx1"/>
              </a:solidFill>
            </a:rPr>
            <a:t>Books donation to libraries in Obo and Hwee Hwee</a:t>
          </a:r>
        </a:p>
      </dsp:txBody>
      <dsp:txXfrm>
        <a:off x="0" y="1099620"/>
        <a:ext cx="5486400" cy="1020600"/>
      </dsp:txXfrm>
    </dsp:sp>
    <dsp:sp modelId="{46996C7A-EBFF-47C3-8288-07EEDE7A896F}">
      <dsp:nvSpPr>
        <dsp:cNvPr id="0" name=""/>
        <dsp:cNvSpPr/>
      </dsp:nvSpPr>
      <dsp:spPr>
        <a:xfrm>
          <a:off x="274320" y="966780"/>
          <a:ext cx="3840480" cy="265680"/>
        </a:xfrm>
        <a:prstGeom prst="roundRect">
          <a:avLst/>
        </a:prstGeom>
        <a:solidFill>
          <a:schemeClr val="bg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endParaRPr lang="es-ES" sz="1200" kern="1200">
            <a:solidFill>
              <a:schemeClr val="tx1"/>
            </a:solidFill>
          </a:endParaRPr>
        </a:p>
        <a:p>
          <a:pPr lvl="0" algn="l" defTabSz="533400">
            <a:lnSpc>
              <a:spcPct val="90000"/>
            </a:lnSpc>
            <a:spcBef>
              <a:spcPct val="0"/>
            </a:spcBef>
            <a:spcAft>
              <a:spcPct val="35000"/>
            </a:spcAft>
          </a:pPr>
          <a:r>
            <a:rPr lang="es-ES" sz="1200" kern="1200">
              <a:solidFill>
                <a:schemeClr val="tx1"/>
              </a:solidFill>
            </a:rPr>
            <a:t>Education</a:t>
          </a:r>
        </a:p>
        <a:p>
          <a:pPr lvl="0" algn="l" defTabSz="533400">
            <a:lnSpc>
              <a:spcPct val="90000"/>
            </a:lnSpc>
            <a:spcBef>
              <a:spcPct val="0"/>
            </a:spcBef>
            <a:spcAft>
              <a:spcPct val="35000"/>
            </a:spcAft>
          </a:pPr>
          <a:endParaRPr lang="es-ES" sz="1200" kern="1200">
            <a:solidFill>
              <a:schemeClr val="tx1"/>
            </a:solidFill>
          </a:endParaRPr>
        </a:p>
      </dsp:txBody>
      <dsp:txXfrm>
        <a:off x="274320" y="966780"/>
        <a:ext cx="3840480" cy="265680"/>
      </dsp:txXfrm>
    </dsp:sp>
    <dsp:sp modelId="{ECDA5318-F330-46AA-8350-31E62CCEBD37}">
      <dsp:nvSpPr>
        <dsp:cNvPr id="0" name=""/>
        <dsp:cNvSpPr/>
      </dsp:nvSpPr>
      <dsp:spPr>
        <a:xfrm>
          <a:off x="0" y="2301660"/>
          <a:ext cx="5486400" cy="8505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87452" rIns="425806" bIns="71120" numCol="1" spcCol="1270" anchor="t" anchorCtr="0">
          <a:noAutofit/>
        </a:bodyPr>
        <a:lstStyle/>
        <a:p>
          <a:pPr marL="57150" lvl="1" indent="-57150" algn="l" defTabSz="444500">
            <a:lnSpc>
              <a:spcPct val="90000"/>
            </a:lnSpc>
            <a:spcBef>
              <a:spcPct val="0"/>
            </a:spcBef>
            <a:spcAft>
              <a:spcPct val="15000"/>
            </a:spcAft>
            <a:buChar char="••"/>
          </a:pPr>
          <a:r>
            <a:rPr lang="es-ES" sz="1000" kern="1200"/>
            <a:t>Disabled group in Mpraeso supported in their soap making enterprise</a:t>
          </a:r>
        </a:p>
        <a:p>
          <a:pPr marL="57150" lvl="1" indent="-57150" algn="l" defTabSz="444500">
            <a:lnSpc>
              <a:spcPct val="90000"/>
            </a:lnSpc>
            <a:spcBef>
              <a:spcPct val="0"/>
            </a:spcBef>
            <a:spcAft>
              <a:spcPct val="15000"/>
            </a:spcAft>
            <a:buChar char="••"/>
          </a:pPr>
          <a:r>
            <a:rPr lang="es-ES" sz="1000" kern="1200"/>
            <a:t>Female headed households in Asaka supported by means of household items donations -mattresses, kitchen utensils, clothing, etc.- and in their small enterprises -fish selling and others</a:t>
          </a:r>
        </a:p>
      </dsp:txBody>
      <dsp:txXfrm>
        <a:off x="0" y="2301660"/>
        <a:ext cx="5486400" cy="850500"/>
      </dsp:txXfrm>
    </dsp:sp>
    <dsp:sp modelId="{B012C635-E0B0-43D4-ADCC-9133343052D4}">
      <dsp:nvSpPr>
        <dsp:cNvPr id="0" name=""/>
        <dsp:cNvSpPr/>
      </dsp:nvSpPr>
      <dsp:spPr>
        <a:xfrm>
          <a:off x="274320" y="2168820"/>
          <a:ext cx="3840480" cy="265680"/>
        </a:xfrm>
        <a:prstGeom prst="roundRect">
          <a:avLst/>
        </a:prstGeom>
        <a:solidFill>
          <a:schemeClr val="bg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s-ES" sz="1200" kern="1200">
              <a:solidFill>
                <a:schemeClr val="tx1"/>
              </a:solidFill>
            </a:rPr>
            <a:t>Knowledge and support networks </a:t>
          </a:r>
        </a:p>
      </dsp:txBody>
      <dsp:txXfrm>
        <a:off x="274320" y="2168820"/>
        <a:ext cx="3840480" cy="26568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05CB9C-AC98-49C4-AE73-B15790435941}">
      <dsp:nvSpPr>
        <dsp:cNvPr id="0" name=""/>
        <dsp:cNvSpPr/>
      </dsp:nvSpPr>
      <dsp:spPr>
        <a:xfrm>
          <a:off x="1336030" y="619"/>
          <a:ext cx="966489" cy="48324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Living Standards</a:t>
          </a:r>
        </a:p>
      </dsp:txBody>
      <dsp:txXfrm>
        <a:off x="1336030" y="619"/>
        <a:ext cx="966489" cy="483244"/>
      </dsp:txXfrm>
    </dsp:sp>
    <dsp:sp modelId="{374C779B-F397-4FBB-8461-8021A6689403}">
      <dsp:nvSpPr>
        <dsp:cNvPr id="0" name=""/>
        <dsp:cNvSpPr/>
      </dsp:nvSpPr>
      <dsp:spPr>
        <a:xfrm rot="3600000">
          <a:off x="1966429" y="848882"/>
          <a:ext cx="503828" cy="169135"/>
        </a:xfrm>
        <a:prstGeom prst="lef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3600000">
        <a:off x="1966429" y="848882"/>
        <a:ext cx="503828" cy="169135"/>
      </dsp:txXfrm>
    </dsp:sp>
    <dsp:sp modelId="{5ADD8026-65B3-446D-8F29-674B0F600BC2}">
      <dsp:nvSpPr>
        <dsp:cNvPr id="0" name=""/>
        <dsp:cNvSpPr/>
      </dsp:nvSpPr>
      <dsp:spPr>
        <a:xfrm>
          <a:off x="2134167" y="1383035"/>
          <a:ext cx="966489" cy="48324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direct intervention </a:t>
          </a:r>
        </a:p>
      </dsp:txBody>
      <dsp:txXfrm>
        <a:off x="2134167" y="1383035"/>
        <a:ext cx="966489" cy="483244"/>
      </dsp:txXfrm>
    </dsp:sp>
    <dsp:sp modelId="{D0BE7473-8A66-4DB6-BDAE-F6C0D12C4484}">
      <dsp:nvSpPr>
        <dsp:cNvPr id="0" name=""/>
        <dsp:cNvSpPr/>
      </dsp:nvSpPr>
      <dsp:spPr>
        <a:xfrm rot="10800000">
          <a:off x="1567360" y="1540089"/>
          <a:ext cx="503828" cy="169135"/>
        </a:xfrm>
        <a:prstGeom prst="lef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rot="10800000">
        <a:off x="1567360" y="1540089"/>
        <a:ext cx="503828" cy="169135"/>
      </dsp:txXfrm>
    </dsp:sp>
    <dsp:sp modelId="{2B7B2694-2E8C-4146-9F0F-6450295C1D0B}">
      <dsp:nvSpPr>
        <dsp:cNvPr id="0" name=""/>
        <dsp:cNvSpPr/>
      </dsp:nvSpPr>
      <dsp:spPr>
        <a:xfrm>
          <a:off x="537892" y="1383035"/>
          <a:ext cx="966489" cy="48324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awareness and knowledge networks</a:t>
          </a:r>
        </a:p>
      </dsp:txBody>
      <dsp:txXfrm>
        <a:off x="537892" y="1383035"/>
        <a:ext cx="966489" cy="483244"/>
      </dsp:txXfrm>
    </dsp:sp>
    <dsp:sp modelId="{A79F00D1-0D82-4D4C-8C82-04525CCABAD7}">
      <dsp:nvSpPr>
        <dsp:cNvPr id="0" name=""/>
        <dsp:cNvSpPr/>
      </dsp:nvSpPr>
      <dsp:spPr>
        <a:xfrm rot="18000000">
          <a:off x="1168291" y="848882"/>
          <a:ext cx="503828" cy="169135"/>
        </a:xfrm>
        <a:prstGeom prst="lef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rot="18000000">
        <a:off x="1168291" y="848882"/>
        <a:ext cx="503828" cy="16913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889D7D7-7346-4419-97DE-02CD70730EC9}">
      <dsp:nvSpPr>
        <dsp:cNvPr id="0" name=""/>
        <dsp:cNvSpPr/>
      </dsp:nvSpPr>
      <dsp:spPr>
        <a:xfrm>
          <a:off x="2813" y="547522"/>
          <a:ext cx="1338797" cy="922431"/>
        </a:xfrm>
        <a:prstGeom prst="roundRect">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13F2738-D03A-474B-BD2E-FE24CB71442F}">
      <dsp:nvSpPr>
        <dsp:cNvPr id="0" name=""/>
        <dsp:cNvSpPr/>
      </dsp:nvSpPr>
      <dsp:spPr>
        <a:xfrm>
          <a:off x="2813" y="1469953"/>
          <a:ext cx="1338797" cy="4966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lvl="0" algn="ctr" defTabSz="400050">
            <a:lnSpc>
              <a:spcPct val="90000"/>
            </a:lnSpc>
            <a:spcBef>
              <a:spcPct val="0"/>
            </a:spcBef>
            <a:spcAft>
              <a:spcPct val="35000"/>
            </a:spcAft>
          </a:pPr>
          <a:r>
            <a:rPr lang="es-ES" sz="900" kern="1200"/>
            <a:t>hwee hwee library building 2014</a:t>
          </a:r>
        </a:p>
      </dsp:txBody>
      <dsp:txXfrm>
        <a:off x="2813" y="1469953"/>
        <a:ext cx="1338797" cy="496693"/>
      </dsp:txXfrm>
    </dsp:sp>
    <dsp:sp modelId="{E72F9D14-9588-4900-BF7F-4141276BE40D}">
      <dsp:nvSpPr>
        <dsp:cNvPr id="0" name=""/>
        <dsp:cNvSpPr/>
      </dsp:nvSpPr>
      <dsp:spPr>
        <a:xfrm>
          <a:off x="1475546" y="434505"/>
          <a:ext cx="1338797" cy="1374496"/>
        </a:xfrm>
        <a:prstGeom prst="roundRect">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4C5BB17-208F-4C59-9DE4-69E7D87D9C26}">
      <dsp:nvSpPr>
        <dsp:cNvPr id="0" name=""/>
        <dsp:cNvSpPr/>
      </dsp:nvSpPr>
      <dsp:spPr>
        <a:xfrm>
          <a:off x="1475546" y="1582970"/>
          <a:ext cx="1338797" cy="4966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lvl="0" algn="ctr" defTabSz="400050">
            <a:lnSpc>
              <a:spcPct val="90000"/>
            </a:lnSpc>
            <a:spcBef>
              <a:spcPct val="0"/>
            </a:spcBef>
            <a:spcAft>
              <a:spcPct val="35000"/>
            </a:spcAft>
          </a:pPr>
          <a:endParaRPr lang="es-ES" sz="900" kern="1200"/>
        </a:p>
        <a:p>
          <a:pPr lvl="0" algn="ctr" defTabSz="400050">
            <a:lnSpc>
              <a:spcPct val="90000"/>
            </a:lnSpc>
            <a:spcBef>
              <a:spcPct val="0"/>
            </a:spcBef>
            <a:spcAft>
              <a:spcPct val="35000"/>
            </a:spcAft>
          </a:pPr>
          <a:r>
            <a:rPr lang="es-ES" sz="900" kern="1200"/>
            <a:t> toilet block building 2014</a:t>
          </a:r>
        </a:p>
      </dsp:txBody>
      <dsp:txXfrm>
        <a:off x="1475546" y="1582970"/>
        <a:ext cx="1338797" cy="496693"/>
      </dsp:txXfrm>
    </dsp:sp>
    <dsp:sp modelId="{DABB6D32-0E0E-4ED9-8E87-79B5B964DDDD}">
      <dsp:nvSpPr>
        <dsp:cNvPr id="0" name=""/>
        <dsp:cNvSpPr/>
      </dsp:nvSpPr>
      <dsp:spPr>
        <a:xfrm>
          <a:off x="2948280" y="547522"/>
          <a:ext cx="1338797" cy="922431"/>
        </a:xfrm>
        <a:prstGeom prst="roundRect">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678565B-C3F2-4E49-8D5A-D7727FF04BD7}">
      <dsp:nvSpPr>
        <dsp:cNvPr id="0" name=""/>
        <dsp:cNvSpPr/>
      </dsp:nvSpPr>
      <dsp:spPr>
        <a:xfrm>
          <a:off x="2948280" y="1469953"/>
          <a:ext cx="1338797" cy="4966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lvl="0" algn="ctr" defTabSz="400050">
            <a:lnSpc>
              <a:spcPct val="90000"/>
            </a:lnSpc>
            <a:spcBef>
              <a:spcPct val="0"/>
            </a:spcBef>
            <a:spcAft>
              <a:spcPct val="35000"/>
            </a:spcAft>
          </a:pPr>
          <a:r>
            <a:rPr lang="es-ES" sz="900" kern="1200"/>
            <a:t>volunteers groups, 2013-14</a:t>
          </a:r>
        </a:p>
      </dsp:txBody>
      <dsp:txXfrm>
        <a:off x="2948280" y="1469953"/>
        <a:ext cx="1338797" cy="496693"/>
      </dsp:txXfrm>
    </dsp:sp>
    <dsp:sp modelId="{036BA8EF-CC2D-4DB0-8A64-B722F3347194}">
      <dsp:nvSpPr>
        <dsp:cNvPr id="0" name=""/>
        <dsp:cNvSpPr/>
      </dsp:nvSpPr>
      <dsp:spPr>
        <a:xfrm>
          <a:off x="4421014" y="547522"/>
          <a:ext cx="1338797" cy="922431"/>
        </a:xfrm>
        <a:prstGeom prst="roundRect">
          <a:avLst/>
        </a:prstGeom>
        <a:blipFill rotWithShape="0">
          <a:blip xmlns:r="http://schemas.openxmlformats.org/officeDocument/2006/relationships" r:embed="rId4"/>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111C37F-C596-43BC-AA80-D90D4D887043}">
      <dsp:nvSpPr>
        <dsp:cNvPr id="0" name=""/>
        <dsp:cNvSpPr/>
      </dsp:nvSpPr>
      <dsp:spPr>
        <a:xfrm>
          <a:off x="4421014" y="1469953"/>
          <a:ext cx="1338797" cy="4966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lvl="0" algn="ctr" defTabSz="400050">
            <a:lnSpc>
              <a:spcPct val="90000"/>
            </a:lnSpc>
            <a:spcBef>
              <a:spcPct val="0"/>
            </a:spcBef>
            <a:spcAft>
              <a:spcPct val="35000"/>
            </a:spcAft>
          </a:pPr>
          <a:r>
            <a:rPr lang="es-ES" sz="900" kern="1200"/>
            <a:t> building activities hwee hwee  </a:t>
          </a:r>
        </a:p>
      </dsp:txBody>
      <dsp:txXfrm>
        <a:off x="4421014" y="1469953"/>
        <a:ext cx="1338797" cy="496693"/>
      </dsp:txXfrm>
    </dsp:sp>
    <dsp:sp modelId="{BF019F09-9E4A-438D-AB3B-E773315A90A9}">
      <dsp:nvSpPr>
        <dsp:cNvPr id="0" name=""/>
        <dsp:cNvSpPr/>
      </dsp:nvSpPr>
      <dsp:spPr>
        <a:xfrm>
          <a:off x="2813" y="2213543"/>
          <a:ext cx="1338797" cy="922431"/>
        </a:xfrm>
        <a:prstGeom prst="roundRect">
          <a:avLst/>
        </a:prstGeom>
        <a:blipFill rotWithShape="0">
          <a:blip xmlns:r="http://schemas.openxmlformats.org/officeDocument/2006/relationships" r:embed="rId5"/>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A3BC5CB-8BAB-4B6E-9C96-3923A60060D8}">
      <dsp:nvSpPr>
        <dsp:cNvPr id="0" name=""/>
        <dsp:cNvSpPr/>
      </dsp:nvSpPr>
      <dsp:spPr>
        <a:xfrm>
          <a:off x="2813" y="3135975"/>
          <a:ext cx="1338797" cy="4966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lvl="0" algn="ctr" defTabSz="400050">
            <a:lnSpc>
              <a:spcPct val="90000"/>
            </a:lnSpc>
            <a:spcBef>
              <a:spcPct val="0"/>
            </a:spcBef>
            <a:spcAft>
              <a:spcPct val="35000"/>
            </a:spcAft>
          </a:pPr>
          <a:r>
            <a:rPr lang="es-ES" sz="900" kern="1200"/>
            <a:t>toilet block buiding, Aduamoah 2014</a:t>
          </a:r>
        </a:p>
      </dsp:txBody>
      <dsp:txXfrm>
        <a:off x="2813" y="3135975"/>
        <a:ext cx="1338797" cy="496693"/>
      </dsp:txXfrm>
    </dsp:sp>
    <dsp:sp modelId="{71839789-E3A1-4434-BB25-B52388699922}">
      <dsp:nvSpPr>
        <dsp:cNvPr id="0" name=""/>
        <dsp:cNvSpPr/>
      </dsp:nvSpPr>
      <dsp:spPr>
        <a:xfrm>
          <a:off x="1475546" y="2213543"/>
          <a:ext cx="1338797" cy="922431"/>
        </a:xfrm>
        <a:prstGeom prst="roundRect">
          <a:avLst/>
        </a:prstGeom>
        <a:blipFill rotWithShape="0">
          <a:blip xmlns:r="http://schemas.openxmlformats.org/officeDocument/2006/relationships" r:embed="rId6"/>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03483DA-EF38-40D9-93C1-56DE1361A980}">
      <dsp:nvSpPr>
        <dsp:cNvPr id="0" name=""/>
        <dsp:cNvSpPr/>
      </dsp:nvSpPr>
      <dsp:spPr>
        <a:xfrm>
          <a:off x="1475546" y="3135975"/>
          <a:ext cx="1338797" cy="4966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lvl="0" algn="ctr" defTabSz="400050">
            <a:lnSpc>
              <a:spcPct val="90000"/>
            </a:lnSpc>
            <a:spcBef>
              <a:spcPct val="0"/>
            </a:spcBef>
            <a:spcAft>
              <a:spcPct val="35000"/>
            </a:spcAft>
          </a:pPr>
          <a:r>
            <a:rPr lang="es-ES" sz="900" kern="1200"/>
            <a:t>building work, Oboyan, 2014</a:t>
          </a:r>
        </a:p>
      </dsp:txBody>
      <dsp:txXfrm>
        <a:off x="1475546" y="3135975"/>
        <a:ext cx="1338797" cy="496693"/>
      </dsp:txXfrm>
    </dsp:sp>
    <dsp:sp modelId="{76E81DA8-0D18-4A1C-9B89-020480A556FD}">
      <dsp:nvSpPr>
        <dsp:cNvPr id="0" name=""/>
        <dsp:cNvSpPr/>
      </dsp:nvSpPr>
      <dsp:spPr>
        <a:xfrm>
          <a:off x="2948280" y="2213543"/>
          <a:ext cx="1338797" cy="922431"/>
        </a:xfrm>
        <a:prstGeom prst="roundRect">
          <a:avLst/>
        </a:prstGeom>
        <a:blipFill rotWithShape="0">
          <a:blip xmlns:r="http://schemas.openxmlformats.org/officeDocument/2006/relationships" r:embed="rId7"/>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712551A-3450-4370-896B-4E8583CC83BA}">
      <dsp:nvSpPr>
        <dsp:cNvPr id="0" name=""/>
        <dsp:cNvSpPr/>
      </dsp:nvSpPr>
      <dsp:spPr>
        <a:xfrm>
          <a:off x="2948280" y="3135975"/>
          <a:ext cx="1338797" cy="4966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lvl="0" algn="ctr" defTabSz="400050">
            <a:lnSpc>
              <a:spcPct val="90000"/>
            </a:lnSpc>
            <a:spcBef>
              <a:spcPct val="0"/>
            </a:spcBef>
            <a:spcAft>
              <a:spcPct val="35000"/>
            </a:spcAft>
          </a:pPr>
          <a:r>
            <a:rPr lang="es-ES" sz="900" kern="1200"/>
            <a:t>fulani community school block building 2013</a:t>
          </a:r>
        </a:p>
      </dsp:txBody>
      <dsp:txXfrm>
        <a:off x="2948280" y="3135975"/>
        <a:ext cx="1338797" cy="496693"/>
      </dsp:txXfrm>
    </dsp:sp>
    <dsp:sp modelId="{B9C292EA-CD58-4899-91F9-D60DEFF6BE4F}">
      <dsp:nvSpPr>
        <dsp:cNvPr id="0" name=""/>
        <dsp:cNvSpPr/>
      </dsp:nvSpPr>
      <dsp:spPr>
        <a:xfrm>
          <a:off x="4423825" y="2213543"/>
          <a:ext cx="1338797" cy="922431"/>
        </a:xfrm>
        <a:prstGeom prst="roundRect">
          <a:avLst/>
        </a:prstGeom>
        <a:blipFill rotWithShape="0">
          <a:blip xmlns:r="http://schemas.openxmlformats.org/officeDocument/2006/relationships" r:embed="rId8"/>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DA44533-8E37-4214-A210-295E0E46FD9A}">
      <dsp:nvSpPr>
        <dsp:cNvPr id="0" name=""/>
        <dsp:cNvSpPr/>
      </dsp:nvSpPr>
      <dsp:spPr>
        <a:xfrm>
          <a:off x="4421014" y="3135975"/>
          <a:ext cx="1338797" cy="4966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lvl="0" algn="ctr" defTabSz="400050">
            <a:lnSpc>
              <a:spcPct val="90000"/>
            </a:lnSpc>
            <a:spcBef>
              <a:spcPct val="0"/>
            </a:spcBef>
            <a:spcAft>
              <a:spcPct val="35000"/>
            </a:spcAft>
          </a:pPr>
          <a:r>
            <a:rPr lang="es-ES" sz="900" kern="1200"/>
            <a:t>Library block building adawso 2013</a:t>
          </a:r>
        </a:p>
        <a:p>
          <a:pPr lvl="0" algn="ctr" defTabSz="400050">
            <a:lnSpc>
              <a:spcPct val="90000"/>
            </a:lnSpc>
            <a:spcBef>
              <a:spcPct val="0"/>
            </a:spcBef>
            <a:spcAft>
              <a:spcPct val="35000"/>
            </a:spcAft>
          </a:pPr>
          <a:endParaRPr lang="es-ES" sz="900" kern="1200"/>
        </a:p>
      </dsp:txBody>
      <dsp:txXfrm>
        <a:off x="4421014" y="3135975"/>
        <a:ext cx="1338797" cy="496693"/>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3D7376-8066-482A-8AD5-B62B0A326EFA}">
      <dsp:nvSpPr>
        <dsp:cNvPr id="0" name=""/>
        <dsp:cNvSpPr/>
      </dsp:nvSpPr>
      <dsp:spPr>
        <a:xfrm>
          <a:off x="1996805" y="-209578"/>
          <a:ext cx="1717944" cy="1625961"/>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b="1" kern="1200">
              <a:solidFill>
                <a:srgbClr val="FFFF00"/>
              </a:solidFill>
            </a:rPr>
            <a:t>Mobile IT Lab</a:t>
          </a:r>
        </a:p>
      </dsp:txBody>
      <dsp:txXfrm>
        <a:off x="1996805" y="-209578"/>
        <a:ext cx="1717944" cy="1625961"/>
      </dsp:txXfrm>
    </dsp:sp>
    <dsp:sp modelId="{354C9C7A-A38D-4ACE-AEB1-CFFAC98B9E9F}">
      <dsp:nvSpPr>
        <dsp:cNvPr id="0" name=""/>
        <dsp:cNvSpPr/>
      </dsp:nvSpPr>
      <dsp:spPr>
        <a:xfrm rot="1671150">
          <a:off x="3682905" y="904549"/>
          <a:ext cx="249539" cy="4036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s-ES" sz="1700" kern="1200"/>
        </a:p>
      </dsp:txBody>
      <dsp:txXfrm rot="1671150">
        <a:off x="3682905" y="904549"/>
        <a:ext cx="249539" cy="403694"/>
      </dsp:txXfrm>
    </dsp:sp>
    <dsp:sp modelId="{CE2018B2-4CB8-42DE-B246-735AC708B86B}">
      <dsp:nvSpPr>
        <dsp:cNvPr id="0" name=""/>
        <dsp:cNvSpPr/>
      </dsp:nvSpPr>
      <dsp:spPr>
        <a:xfrm>
          <a:off x="3913279" y="770964"/>
          <a:ext cx="1779724" cy="1722896"/>
        </a:xfrm>
        <a:prstGeom prst="ellips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b="1" kern="1200">
              <a:solidFill>
                <a:srgbClr val="FFFF00"/>
              </a:solidFill>
            </a:rPr>
            <a:t>sports equipment and activities</a:t>
          </a:r>
        </a:p>
      </dsp:txBody>
      <dsp:txXfrm>
        <a:off x="3913279" y="770964"/>
        <a:ext cx="1779724" cy="1722896"/>
      </dsp:txXfrm>
    </dsp:sp>
    <dsp:sp modelId="{8430736B-E63A-4F1F-B1CD-A527BE648ED9}">
      <dsp:nvSpPr>
        <dsp:cNvPr id="0" name=""/>
        <dsp:cNvSpPr/>
      </dsp:nvSpPr>
      <dsp:spPr>
        <a:xfrm rot="7065583">
          <a:off x="4253656" y="2325316"/>
          <a:ext cx="157078" cy="4036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s-ES" sz="1700" kern="1200"/>
        </a:p>
      </dsp:txBody>
      <dsp:txXfrm rot="7065583">
        <a:off x="4253656" y="2325316"/>
        <a:ext cx="157078" cy="403694"/>
      </dsp:txXfrm>
    </dsp:sp>
    <dsp:sp modelId="{F83F8B0C-0D3B-4276-AADD-5B946C5E725A}">
      <dsp:nvSpPr>
        <dsp:cNvPr id="0" name=""/>
        <dsp:cNvSpPr/>
      </dsp:nvSpPr>
      <dsp:spPr>
        <a:xfrm>
          <a:off x="3063821" y="2577480"/>
          <a:ext cx="1651056" cy="1582099"/>
        </a:xfrm>
        <a:prstGeom prst="ellipse">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b="1" kern="1200"/>
            <a:t> </a:t>
          </a:r>
          <a:r>
            <a:rPr lang="es-ES" sz="1000" b="1" kern="1200">
              <a:solidFill>
                <a:srgbClr val="FFFF00"/>
              </a:solidFill>
            </a:rPr>
            <a:t>classroom blocks building </a:t>
          </a:r>
        </a:p>
      </dsp:txBody>
      <dsp:txXfrm>
        <a:off x="3063821" y="2577480"/>
        <a:ext cx="1651056" cy="1582099"/>
      </dsp:txXfrm>
    </dsp:sp>
    <dsp:sp modelId="{09020574-9294-4384-B53B-AEB248114B2D}">
      <dsp:nvSpPr>
        <dsp:cNvPr id="0" name=""/>
        <dsp:cNvSpPr/>
      </dsp:nvSpPr>
      <dsp:spPr>
        <a:xfrm rot="10800001">
          <a:off x="2686560" y="3166682"/>
          <a:ext cx="266597" cy="4036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s-ES" sz="1700" kern="1200"/>
        </a:p>
      </dsp:txBody>
      <dsp:txXfrm rot="10800001">
        <a:off x="2686560" y="3166682"/>
        <a:ext cx="266597" cy="403694"/>
      </dsp:txXfrm>
    </dsp:sp>
    <dsp:sp modelId="{9F1EE2F9-B2E6-449F-913A-08C43B27AC96}">
      <dsp:nvSpPr>
        <dsp:cNvPr id="0" name=""/>
        <dsp:cNvSpPr/>
      </dsp:nvSpPr>
      <dsp:spPr>
        <a:xfrm>
          <a:off x="934749" y="2565082"/>
          <a:ext cx="1626057" cy="1606895"/>
        </a:xfrm>
        <a:prstGeom prst="ellipse">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b="1" kern="1200">
              <a:solidFill>
                <a:srgbClr val="FFFF00"/>
              </a:solidFill>
            </a:rPr>
            <a:t>toilet blocks in schools</a:t>
          </a:r>
        </a:p>
      </dsp:txBody>
      <dsp:txXfrm>
        <a:off x="934749" y="2565082"/>
        <a:ext cx="1626057" cy="1606895"/>
      </dsp:txXfrm>
    </dsp:sp>
    <dsp:sp modelId="{FEA50A89-403E-473D-9DEE-48E9B7D7D353}">
      <dsp:nvSpPr>
        <dsp:cNvPr id="0" name=""/>
        <dsp:cNvSpPr/>
      </dsp:nvSpPr>
      <dsp:spPr>
        <a:xfrm rot="14758773">
          <a:off x="1279495" y="2296698"/>
          <a:ext cx="161137" cy="4036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s-ES" sz="1700" kern="1200"/>
        </a:p>
      </dsp:txBody>
      <dsp:txXfrm rot="14758773">
        <a:off x="1279495" y="2296698"/>
        <a:ext cx="161137" cy="403694"/>
      </dsp:txXfrm>
    </dsp:sp>
    <dsp:sp modelId="{C9E4A2FA-EAEC-446F-8433-8644C2975F81}">
      <dsp:nvSpPr>
        <dsp:cNvPr id="0" name=""/>
        <dsp:cNvSpPr/>
      </dsp:nvSpPr>
      <dsp:spPr>
        <a:xfrm>
          <a:off x="163224" y="841057"/>
          <a:ext cx="1620435" cy="1579910"/>
        </a:xfrm>
        <a:prstGeom prst="ellipse">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b="1" kern="1200">
              <a:solidFill>
                <a:srgbClr val="FFFF00"/>
              </a:solidFill>
            </a:rPr>
            <a:t>school libraries</a:t>
          </a:r>
        </a:p>
      </dsp:txBody>
      <dsp:txXfrm>
        <a:off x="163224" y="841057"/>
        <a:ext cx="1620435" cy="1579910"/>
      </dsp:txXfrm>
    </dsp:sp>
    <dsp:sp modelId="{B1B7A49C-AAB8-4ABB-96C7-0D6783EC1FE7}">
      <dsp:nvSpPr>
        <dsp:cNvPr id="0" name=""/>
        <dsp:cNvSpPr/>
      </dsp:nvSpPr>
      <dsp:spPr>
        <a:xfrm rot="19882132">
          <a:off x="1759353" y="929025"/>
          <a:ext cx="260449" cy="4036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s-ES" sz="1700" kern="1200"/>
        </a:p>
      </dsp:txBody>
      <dsp:txXfrm rot="19882132">
        <a:off x="1759353" y="929025"/>
        <a:ext cx="260449" cy="403694"/>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04C0F52-0A81-47BE-ACDB-AB367B6E5B94}">
      <dsp:nvSpPr>
        <dsp:cNvPr id="0" name=""/>
        <dsp:cNvSpPr/>
      </dsp:nvSpPr>
      <dsp:spPr>
        <a:xfrm rot="5400000">
          <a:off x="3019023" y="-1276645"/>
          <a:ext cx="569446" cy="36571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s-ES" sz="1050" kern="1200"/>
            <a:t>Screening and early detection of health conditions; creating awareness and advising on courses of action   </a:t>
          </a:r>
        </a:p>
      </dsp:txBody>
      <dsp:txXfrm rot="5400000">
        <a:off x="3019023" y="-1276645"/>
        <a:ext cx="569446" cy="3657196"/>
      </dsp:txXfrm>
    </dsp:sp>
    <dsp:sp modelId="{A738CD76-68FE-42B3-8B34-FCF7E0AFCE86}">
      <dsp:nvSpPr>
        <dsp:cNvPr id="0" name=""/>
        <dsp:cNvSpPr/>
      </dsp:nvSpPr>
      <dsp:spPr>
        <a:xfrm>
          <a:off x="312710" y="319"/>
          <a:ext cx="1162436" cy="1103266"/>
        </a:xfrm>
        <a:prstGeom prst="roundRect">
          <a:avLst/>
        </a:prstGeom>
        <a:blipFill rotWithShape="0">
          <a:blip xmlns:r="http://schemas.openxmlformats.org/officeDocument/2006/relationships" r:embed="rId1">
            <a:lum bright="-5000"/>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r" defTabSz="444500">
            <a:lnSpc>
              <a:spcPct val="90000"/>
            </a:lnSpc>
            <a:spcBef>
              <a:spcPct val="0"/>
            </a:spcBef>
            <a:spcAft>
              <a:spcPct val="35000"/>
            </a:spcAft>
          </a:pPr>
          <a:r>
            <a:rPr lang="es-ES" sz="1000" b="1" kern="1200">
              <a:solidFill>
                <a:srgbClr val="FF0000"/>
              </a:solidFill>
            </a:rPr>
            <a:t>2013</a:t>
          </a:r>
        </a:p>
      </dsp:txBody>
      <dsp:txXfrm>
        <a:off x="312710" y="319"/>
        <a:ext cx="1162436" cy="1103266"/>
      </dsp:txXfrm>
    </dsp:sp>
    <dsp:sp modelId="{66440E3D-A956-4E6E-A4D8-A1B24C84F5E2}">
      <dsp:nvSpPr>
        <dsp:cNvPr id="0" name=""/>
        <dsp:cNvSpPr/>
      </dsp:nvSpPr>
      <dsp:spPr>
        <a:xfrm rot="5400000">
          <a:off x="3040278" y="-206086"/>
          <a:ext cx="569446" cy="3684593"/>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S" sz="1100" kern="1200"/>
            <a:t>Physiotherapy: training and equipment distribution </a:t>
          </a:r>
        </a:p>
      </dsp:txBody>
      <dsp:txXfrm rot="5400000">
        <a:off x="3040278" y="-206086"/>
        <a:ext cx="569446" cy="3684593"/>
      </dsp:txXfrm>
    </dsp:sp>
    <dsp:sp modelId="{A1E1ABDD-8B84-4E66-ABFB-5FC519606BD4}">
      <dsp:nvSpPr>
        <dsp:cNvPr id="0" name=""/>
        <dsp:cNvSpPr/>
      </dsp:nvSpPr>
      <dsp:spPr>
        <a:xfrm>
          <a:off x="312710" y="1139176"/>
          <a:ext cx="1169994" cy="994067"/>
        </a:xfrm>
        <a:prstGeom prst="roundRect">
          <a:avLst/>
        </a:prstGeom>
        <a:blipFill rotWithShape="0">
          <a:blip xmlns:r="http://schemas.openxmlformats.org/officeDocument/2006/relationships" r:embed="rId2">
            <a:lum bright="-7000" contrast="15000"/>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r" defTabSz="444500">
            <a:lnSpc>
              <a:spcPct val="90000"/>
            </a:lnSpc>
            <a:spcBef>
              <a:spcPct val="0"/>
            </a:spcBef>
            <a:spcAft>
              <a:spcPct val="35000"/>
            </a:spcAft>
          </a:pPr>
          <a:r>
            <a:rPr lang="es-ES" sz="1000" b="1" kern="1200">
              <a:solidFill>
                <a:srgbClr val="FFC000"/>
              </a:solidFill>
            </a:rPr>
            <a:t>2013</a:t>
          </a:r>
        </a:p>
      </dsp:txBody>
      <dsp:txXfrm>
        <a:off x="312710" y="1139176"/>
        <a:ext cx="1169994" cy="994067"/>
      </dsp:txXfrm>
    </dsp:sp>
    <dsp:sp modelId="{0BC4366E-86E3-458C-B407-2B9C0BF6E1E3}">
      <dsp:nvSpPr>
        <dsp:cNvPr id="0" name=""/>
        <dsp:cNvSpPr/>
      </dsp:nvSpPr>
      <dsp:spPr>
        <a:xfrm rot="5400000">
          <a:off x="3053685" y="849176"/>
          <a:ext cx="569446" cy="3670561"/>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S" sz="1100" kern="1200"/>
            <a:t>Prevention: diabetes, hypertension testing</a:t>
          </a:r>
        </a:p>
      </dsp:txBody>
      <dsp:txXfrm rot="5400000">
        <a:off x="3053685" y="849176"/>
        <a:ext cx="569446" cy="3670561"/>
      </dsp:txXfrm>
    </dsp:sp>
    <dsp:sp modelId="{BB362850-693D-42CF-8BA1-931D5D4C2B96}">
      <dsp:nvSpPr>
        <dsp:cNvPr id="0" name=""/>
        <dsp:cNvSpPr/>
      </dsp:nvSpPr>
      <dsp:spPr>
        <a:xfrm>
          <a:off x="312710" y="2168834"/>
          <a:ext cx="1190416" cy="1031245"/>
        </a:xfrm>
        <a:prstGeom prst="roundRect">
          <a:avLst/>
        </a:prstGeom>
        <a:blipFill rotWithShape="0">
          <a:blip xmlns:r="http://schemas.openxmlformats.org/officeDocument/2006/relationships" r:embed="rId3">
            <a:lum bright="-9000" contrast="19000"/>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r" defTabSz="400050">
            <a:lnSpc>
              <a:spcPct val="90000"/>
            </a:lnSpc>
            <a:spcBef>
              <a:spcPct val="0"/>
            </a:spcBef>
            <a:spcAft>
              <a:spcPct val="35000"/>
            </a:spcAft>
          </a:pPr>
          <a:r>
            <a:rPr lang="es-ES" sz="900" b="1" kern="1200">
              <a:solidFill>
                <a:srgbClr val="FFC000"/>
              </a:solidFill>
            </a:rPr>
            <a:t>2014</a:t>
          </a:r>
        </a:p>
      </dsp:txBody>
      <dsp:txXfrm>
        <a:off x="312710" y="2168834"/>
        <a:ext cx="1190416" cy="1031245"/>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2B116A9-EDAB-43BE-B529-DE818429B764}">
      <dsp:nvSpPr>
        <dsp:cNvPr id="0" name=""/>
        <dsp:cNvSpPr/>
      </dsp:nvSpPr>
      <dsp:spPr>
        <a:xfrm>
          <a:off x="1783080" y="40004"/>
          <a:ext cx="1920240" cy="1920240"/>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711450">
            <a:lnSpc>
              <a:spcPct val="90000"/>
            </a:lnSpc>
            <a:spcBef>
              <a:spcPct val="0"/>
            </a:spcBef>
            <a:spcAft>
              <a:spcPct val="35000"/>
            </a:spcAft>
          </a:pPr>
          <a:endParaRPr lang="es-ES" sz="6100" kern="1200"/>
        </a:p>
      </dsp:txBody>
      <dsp:txXfrm>
        <a:off x="2039112" y="376046"/>
        <a:ext cx="1408176" cy="864108"/>
      </dsp:txXfrm>
    </dsp:sp>
    <dsp:sp modelId="{60733134-A5BA-48EB-A7C1-2741215F75C9}">
      <dsp:nvSpPr>
        <dsp:cNvPr id="0" name=""/>
        <dsp:cNvSpPr/>
      </dsp:nvSpPr>
      <dsp:spPr>
        <a:xfrm>
          <a:off x="3037944" y="1280153"/>
          <a:ext cx="1920240" cy="1920240"/>
        </a:xfrm>
        <a:prstGeom prst="ellips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889250">
            <a:lnSpc>
              <a:spcPct val="90000"/>
            </a:lnSpc>
            <a:spcBef>
              <a:spcPct val="0"/>
            </a:spcBef>
            <a:spcAft>
              <a:spcPct val="35000"/>
            </a:spcAft>
          </a:pPr>
          <a:endParaRPr lang="es-ES" sz="6500" kern="1200"/>
        </a:p>
      </dsp:txBody>
      <dsp:txXfrm>
        <a:off x="3625217" y="1776215"/>
        <a:ext cx="1152144" cy="1056132"/>
      </dsp:txXfrm>
    </dsp:sp>
    <dsp:sp modelId="{B305F47E-EB4C-478F-99E1-7C392DAA9DF7}">
      <dsp:nvSpPr>
        <dsp:cNvPr id="0" name=""/>
        <dsp:cNvSpPr/>
      </dsp:nvSpPr>
      <dsp:spPr>
        <a:xfrm>
          <a:off x="518691" y="1280159"/>
          <a:ext cx="1920240" cy="1920240"/>
        </a:xfrm>
        <a:prstGeom prst="ellipse">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889250">
            <a:lnSpc>
              <a:spcPct val="90000"/>
            </a:lnSpc>
            <a:spcBef>
              <a:spcPct val="0"/>
            </a:spcBef>
            <a:spcAft>
              <a:spcPct val="35000"/>
            </a:spcAft>
          </a:pPr>
          <a:endParaRPr lang="es-ES" sz="6500" kern="1200"/>
        </a:p>
      </dsp:txBody>
      <dsp:txXfrm>
        <a:off x="699514" y="1776221"/>
        <a:ext cx="1152144" cy="1056132"/>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137225F-2BF8-4457-B0B5-83F09C5EAE15}">
      <dsp:nvSpPr>
        <dsp:cNvPr id="0" name=""/>
        <dsp:cNvSpPr/>
      </dsp:nvSpPr>
      <dsp:spPr>
        <a:xfrm>
          <a:off x="3482" y="653229"/>
          <a:ext cx="1382211" cy="18449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444500">
            <a:lnSpc>
              <a:spcPct val="90000"/>
            </a:lnSpc>
            <a:spcBef>
              <a:spcPct val="0"/>
            </a:spcBef>
            <a:spcAft>
              <a:spcPct val="15000"/>
            </a:spcAft>
            <a:buChar char="••"/>
          </a:pPr>
          <a:endParaRPr lang="es-ES" sz="1000" kern="1200"/>
        </a:p>
        <a:p>
          <a:pPr marL="57150" lvl="1" indent="-57150" algn="l" defTabSz="444500">
            <a:lnSpc>
              <a:spcPct val="90000"/>
            </a:lnSpc>
            <a:spcBef>
              <a:spcPct val="0"/>
            </a:spcBef>
            <a:spcAft>
              <a:spcPct val="15000"/>
            </a:spcAft>
            <a:buChar char="••"/>
          </a:pPr>
          <a:r>
            <a:rPr lang="es-ES" sz="1000" kern="1200"/>
            <a:t>Community traning on sources of pollution of water, usage, maintenance of water filters</a:t>
          </a:r>
        </a:p>
        <a:p>
          <a:pPr marL="57150" lvl="1" indent="-57150" algn="l" defTabSz="444500">
            <a:lnSpc>
              <a:spcPct val="90000"/>
            </a:lnSpc>
            <a:spcBef>
              <a:spcPct val="0"/>
            </a:spcBef>
            <a:spcAft>
              <a:spcPct val="15000"/>
            </a:spcAft>
            <a:buChar char="••"/>
          </a:pPr>
          <a:endParaRPr lang="es-ES" sz="1000" kern="1200"/>
        </a:p>
        <a:p>
          <a:pPr marL="57150" lvl="1" indent="-57150" algn="l" defTabSz="444500">
            <a:lnSpc>
              <a:spcPct val="90000"/>
            </a:lnSpc>
            <a:spcBef>
              <a:spcPct val="0"/>
            </a:spcBef>
            <a:spcAft>
              <a:spcPct val="15000"/>
            </a:spcAft>
            <a:buChar char="••"/>
          </a:pPr>
          <a:r>
            <a:rPr lang="es-ES" sz="1000" kern="1200"/>
            <a:t>Women owning family filters allowing control of valuable resources</a:t>
          </a:r>
        </a:p>
      </dsp:txBody>
      <dsp:txXfrm>
        <a:off x="3482" y="653229"/>
        <a:ext cx="1382211" cy="1449579"/>
      </dsp:txXfrm>
    </dsp:sp>
    <dsp:sp modelId="{E6DE6FB0-A472-4E3A-8782-522AE6595A9C}">
      <dsp:nvSpPr>
        <dsp:cNvPr id="0" name=""/>
        <dsp:cNvSpPr/>
      </dsp:nvSpPr>
      <dsp:spPr>
        <a:xfrm>
          <a:off x="795667" y="1931283"/>
          <a:ext cx="1417894" cy="1417894"/>
        </a:xfrm>
        <a:prstGeom prst="leftCircularArrow">
          <a:avLst>
            <a:gd name="adj1" fmla="val 2954"/>
            <a:gd name="adj2" fmla="val 361871"/>
            <a:gd name="adj3" fmla="val 770439"/>
            <a:gd name="adj4" fmla="val 7657546"/>
            <a:gd name="adj5" fmla="val 344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1AA12CC-684A-4F0D-AD3A-0E9E2A7482B1}">
      <dsp:nvSpPr>
        <dsp:cNvPr id="0" name=""/>
        <dsp:cNvSpPr/>
      </dsp:nvSpPr>
      <dsp:spPr>
        <a:xfrm>
          <a:off x="452068" y="2361022"/>
          <a:ext cx="1228632" cy="4885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ES" sz="1200" kern="1200"/>
            <a:t>Inclusiveness</a:t>
          </a:r>
        </a:p>
      </dsp:txBody>
      <dsp:txXfrm>
        <a:off x="452068" y="2361022"/>
        <a:ext cx="1228632" cy="488586"/>
      </dsp:txXfrm>
    </dsp:sp>
    <dsp:sp modelId="{287696E1-571C-403B-867A-D852F037F78B}">
      <dsp:nvSpPr>
        <dsp:cNvPr id="0" name=""/>
        <dsp:cNvSpPr/>
      </dsp:nvSpPr>
      <dsp:spPr>
        <a:xfrm>
          <a:off x="1738751" y="114431"/>
          <a:ext cx="1382211" cy="29225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endParaRPr lang="es-ES" sz="800" kern="1200"/>
        </a:p>
        <a:p>
          <a:pPr marL="57150" lvl="1" indent="-57150" algn="l" defTabSz="355600">
            <a:lnSpc>
              <a:spcPct val="90000"/>
            </a:lnSpc>
            <a:spcBef>
              <a:spcPct val="0"/>
            </a:spcBef>
            <a:spcAft>
              <a:spcPct val="15000"/>
            </a:spcAft>
            <a:buChar char="••"/>
          </a:pPr>
          <a:r>
            <a:rPr lang="es-ES" sz="800" kern="1200"/>
            <a:t>Oboyan no.1</a:t>
          </a:r>
        </a:p>
        <a:p>
          <a:pPr marL="57150" lvl="1" indent="-57150" algn="l" defTabSz="355600">
            <a:lnSpc>
              <a:spcPct val="90000"/>
            </a:lnSpc>
            <a:spcBef>
              <a:spcPct val="0"/>
            </a:spcBef>
            <a:spcAft>
              <a:spcPct val="15000"/>
            </a:spcAft>
            <a:buChar char="••"/>
          </a:pPr>
          <a:r>
            <a:rPr lang="es-ES" sz="800" kern="1200"/>
            <a:t>Oboyan no.2</a:t>
          </a:r>
        </a:p>
        <a:p>
          <a:pPr marL="57150" lvl="1" indent="-57150" algn="l" defTabSz="355600">
            <a:lnSpc>
              <a:spcPct val="90000"/>
            </a:lnSpc>
            <a:spcBef>
              <a:spcPct val="0"/>
            </a:spcBef>
            <a:spcAft>
              <a:spcPct val="15000"/>
            </a:spcAft>
            <a:buChar char="••"/>
          </a:pPr>
          <a:r>
            <a:rPr lang="es-ES" sz="800" kern="1200"/>
            <a:t>Hwee Hwee</a:t>
          </a:r>
        </a:p>
        <a:p>
          <a:pPr marL="57150" lvl="1" indent="-57150" algn="l" defTabSz="355600">
            <a:lnSpc>
              <a:spcPct val="90000"/>
            </a:lnSpc>
            <a:spcBef>
              <a:spcPct val="0"/>
            </a:spcBef>
            <a:spcAft>
              <a:spcPct val="15000"/>
            </a:spcAft>
            <a:buChar char="••"/>
          </a:pPr>
          <a:r>
            <a:rPr lang="es-ES" sz="800" kern="1200"/>
            <a:t>Kwaku  Safo</a:t>
          </a:r>
        </a:p>
        <a:p>
          <a:pPr marL="57150" lvl="1" indent="-57150" algn="l" defTabSz="355600">
            <a:lnSpc>
              <a:spcPct val="90000"/>
            </a:lnSpc>
            <a:spcBef>
              <a:spcPct val="0"/>
            </a:spcBef>
            <a:spcAft>
              <a:spcPct val="15000"/>
            </a:spcAft>
            <a:buChar char="••"/>
          </a:pPr>
          <a:r>
            <a:rPr lang="es-ES" sz="800" kern="1200"/>
            <a:t>Akuko Benumso</a:t>
          </a:r>
        </a:p>
        <a:p>
          <a:pPr marL="57150" lvl="1" indent="-57150" algn="l" defTabSz="355600">
            <a:lnSpc>
              <a:spcPct val="90000"/>
            </a:lnSpc>
            <a:spcBef>
              <a:spcPct val="0"/>
            </a:spcBef>
            <a:spcAft>
              <a:spcPct val="15000"/>
            </a:spcAft>
            <a:buChar char="••"/>
          </a:pPr>
          <a:r>
            <a:rPr lang="es-ES" sz="800" kern="1200"/>
            <a:t>Abene</a:t>
          </a:r>
        </a:p>
        <a:p>
          <a:pPr marL="57150" lvl="1" indent="-57150" algn="l" defTabSz="355600">
            <a:lnSpc>
              <a:spcPct val="90000"/>
            </a:lnSpc>
            <a:spcBef>
              <a:spcPct val="0"/>
            </a:spcBef>
            <a:spcAft>
              <a:spcPct val="15000"/>
            </a:spcAft>
            <a:buChar char="••"/>
          </a:pPr>
          <a:r>
            <a:rPr lang="es-ES" sz="800" kern="1200"/>
            <a:t>Mangoase</a:t>
          </a:r>
        </a:p>
        <a:p>
          <a:pPr marL="57150" lvl="1" indent="-57150" algn="l" defTabSz="355600">
            <a:lnSpc>
              <a:spcPct val="90000"/>
            </a:lnSpc>
            <a:spcBef>
              <a:spcPct val="0"/>
            </a:spcBef>
            <a:spcAft>
              <a:spcPct val="15000"/>
            </a:spcAft>
            <a:buChar char="••"/>
          </a:pPr>
          <a:r>
            <a:rPr lang="es-ES" sz="800" kern="1200"/>
            <a:t>Fulani Community</a:t>
          </a:r>
        </a:p>
        <a:p>
          <a:pPr marL="57150" lvl="1" indent="-57150" algn="l" defTabSz="355600">
            <a:lnSpc>
              <a:spcPct val="90000"/>
            </a:lnSpc>
            <a:spcBef>
              <a:spcPct val="0"/>
            </a:spcBef>
            <a:spcAft>
              <a:spcPct val="15000"/>
            </a:spcAft>
            <a:buChar char="••"/>
          </a:pPr>
          <a:r>
            <a:rPr lang="es-ES" sz="800" kern="1200"/>
            <a:t>Yaw Tengkorang</a:t>
          </a:r>
        </a:p>
        <a:p>
          <a:pPr marL="57150" lvl="1" indent="-57150" algn="l" defTabSz="355600">
            <a:lnSpc>
              <a:spcPct val="90000"/>
            </a:lnSpc>
            <a:spcBef>
              <a:spcPct val="0"/>
            </a:spcBef>
            <a:spcAft>
              <a:spcPct val="15000"/>
            </a:spcAft>
            <a:buChar char="••"/>
          </a:pPr>
          <a:r>
            <a:rPr lang="es-ES" sz="800" kern="1200"/>
            <a:t>Kradgyei</a:t>
          </a:r>
        </a:p>
        <a:p>
          <a:pPr marL="57150" lvl="1" indent="-57150" algn="l" defTabSz="355600">
            <a:lnSpc>
              <a:spcPct val="90000"/>
            </a:lnSpc>
            <a:spcBef>
              <a:spcPct val="0"/>
            </a:spcBef>
            <a:spcAft>
              <a:spcPct val="15000"/>
            </a:spcAft>
            <a:buChar char="••"/>
          </a:pPr>
          <a:r>
            <a:rPr lang="es-ES" sz="800" kern="1200"/>
            <a:t>Asikam</a:t>
          </a:r>
        </a:p>
        <a:p>
          <a:pPr marL="57150" lvl="1" indent="-57150" algn="l" defTabSz="355600">
            <a:lnSpc>
              <a:spcPct val="90000"/>
            </a:lnSpc>
            <a:spcBef>
              <a:spcPct val="0"/>
            </a:spcBef>
            <a:spcAft>
              <a:spcPct val="15000"/>
            </a:spcAft>
            <a:buChar char="••"/>
          </a:pPr>
          <a:r>
            <a:rPr lang="es-ES" sz="800" kern="1200"/>
            <a:t>Ntomem</a:t>
          </a:r>
        </a:p>
        <a:p>
          <a:pPr marL="57150" lvl="1" indent="-57150" algn="l" defTabSz="355600">
            <a:lnSpc>
              <a:spcPct val="90000"/>
            </a:lnSpc>
            <a:spcBef>
              <a:spcPct val="0"/>
            </a:spcBef>
            <a:spcAft>
              <a:spcPct val="15000"/>
            </a:spcAft>
            <a:buChar char="••"/>
          </a:pPr>
          <a:endParaRPr lang="es-ES" sz="800" kern="1200"/>
        </a:p>
        <a:p>
          <a:pPr marL="57150" lvl="1" indent="-57150" algn="l" defTabSz="355600">
            <a:lnSpc>
              <a:spcPct val="90000"/>
            </a:lnSpc>
            <a:spcBef>
              <a:spcPct val="0"/>
            </a:spcBef>
            <a:spcAft>
              <a:spcPct val="15000"/>
            </a:spcAft>
            <a:buChar char="••"/>
          </a:pPr>
          <a:endParaRPr lang="es-ES" sz="800" kern="1200"/>
        </a:p>
        <a:p>
          <a:pPr marL="57150" lvl="1" indent="-57150" algn="l" defTabSz="355600">
            <a:lnSpc>
              <a:spcPct val="90000"/>
            </a:lnSpc>
            <a:spcBef>
              <a:spcPct val="0"/>
            </a:spcBef>
            <a:spcAft>
              <a:spcPct val="15000"/>
            </a:spcAft>
            <a:buChar char="••"/>
          </a:pPr>
          <a:endParaRPr lang="es-ES" sz="800" kern="1200"/>
        </a:p>
      </dsp:txBody>
      <dsp:txXfrm>
        <a:off x="1738751" y="740684"/>
        <a:ext cx="1382211" cy="2296262"/>
      </dsp:txXfrm>
    </dsp:sp>
    <dsp:sp modelId="{961A1809-ECCC-405F-B776-99DECF663D7F}">
      <dsp:nvSpPr>
        <dsp:cNvPr id="0" name=""/>
        <dsp:cNvSpPr/>
      </dsp:nvSpPr>
      <dsp:spPr>
        <a:xfrm>
          <a:off x="2963013" y="-415961"/>
          <a:ext cx="2181226" cy="2181226"/>
        </a:xfrm>
        <a:prstGeom prst="circularArrow">
          <a:avLst>
            <a:gd name="adj1" fmla="val 1920"/>
            <a:gd name="adj2" fmla="val 229670"/>
            <a:gd name="adj3" fmla="val 20251667"/>
            <a:gd name="adj4" fmla="val 13232359"/>
            <a:gd name="adj5" fmla="val 22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00DEE8B-B1ED-47EA-AAAC-5FC1FC8845A5}">
      <dsp:nvSpPr>
        <dsp:cNvPr id="0" name=""/>
        <dsp:cNvSpPr/>
      </dsp:nvSpPr>
      <dsp:spPr>
        <a:xfrm>
          <a:off x="1895746" y="1586"/>
          <a:ext cx="1228632" cy="4885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ES" sz="1200" kern="1200"/>
            <a:t>Partnerships: The Safe Water Trust</a:t>
          </a:r>
        </a:p>
      </dsp:txBody>
      <dsp:txXfrm>
        <a:off x="1895746" y="1586"/>
        <a:ext cx="1228632" cy="488586"/>
      </dsp:txXfrm>
    </dsp:sp>
    <dsp:sp modelId="{5E1D5758-9A7F-4C16-A37E-B9B7E51ACB48}">
      <dsp:nvSpPr>
        <dsp:cNvPr id="0" name=""/>
        <dsp:cNvSpPr/>
      </dsp:nvSpPr>
      <dsp:spPr>
        <a:xfrm>
          <a:off x="3477502" y="903250"/>
          <a:ext cx="1926347" cy="5066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s-ES" sz="800" kern="1200"/>
            <a:t>water committees</a:t>
          </a:r>
        </a:p>
        <a:p>
          <a:pPr marL="57150" lvl="1" indent="-57150" algn="l" defTabSz="355600">
            <a:lnSpc>
              <a:spcPct val="90000"/>
            </a:lnSpc>
            <a:spcBef>
              <a:spcPct val="0"/>
            </a:spcBef>
            <a:spcAft>
              <a:spcPct val="15000"/>
            </a:spcAft>
            <a:buChar char="••"/>
          </a:pPr>
          <a:r>
            <a:rPr lang="es-ES" sz="800" kern="1200"/>
            <a:t>stress on women ownership of the filters </a:t>
          </a:r>
        </a:p>
      </dsp:txBody>
      <dsp:txXfrm>
        <a:off x="3477502" y="903250"/>
        <a:ext cx="1926347" cy="398103"/>
      </dsp:txXfrm>
    </dsp:sp>
    <dsp:sp modelId="{E1752B33-11D4-4897-861E-2F8C1C6E2125}">
      <dsp:nvSpPr>
        <dsp:cNvPr id="0" name=""/>
        <dsp:cNvSpPr/>
      </dsp:nvSpPr>
      <dsp:spPr>
        <a:xfrm>
          <a:off x="4202598" y="1284611"/>
          <a:ext cx="1139483" cy="4267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ES" sz="1200" kern="1200"/>
            <a:t>community</a:t>
          </a:r>
          <a:r>
            <a:rPr lang="es-ES" sz="1200" kern="1200" baseline="0"/>
            <a:t> involvement</a:t>
          </a:r>
          <a:endParaRPr lang="es-ES" sz="1200" kern="1200"/>
        </a:p>
      </dsp:txBody>
      <dsp:txXfrm>
        <a:off x="4202598" y="1284611"/>
        <a:ext cx="1139483" cy="426790"/>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F5080C-57B6-4DDF-9D37-76AF7504183E}">
      <dsp:nvSpPr>
        <dsp:cNvPr id="0" name=""/>
        <dsp:cNvSpPr/>
      </dsp:nvSpPr>
      <dsp:spPr>
        <a:xfrm rot="16200000">
          <a:off x="-1358366" y="1879612"/>
          <a:ext cx="3060954" cy="2752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42787" bIns="0" numCol="1" spcCol="1270" anchor="t" anchorCtr="0">
          <a:noAutofit/>
        </a:bodyPr>
        <a:lstStyle/>
        <a:p>
          <a:pPr lvl="0" algn="r" defTabSz="533400">
            <a:lnSpc>
              <a:spcPct val="90000"/>
            </a:lnSpc>
            <a:spcBef>
              <a:spcPct val="0"/>
            </a:spcBef>
            <a:spcAft>
              <a:spcPct val="35000"/>
            </a:spcAft>
          </a:pPr>
          <a:r>
            <a:rPr lang="es-ES" sz="1200" kern="1200"/>
            <a:t>AWARENESS</a:t>
          </a:r>
        </a:p>
      </dsp:txBody>
      <dsp:txXfrm rot="16200000">
        <a:off x="-1358366" y="1879612"/>
        <a:ext cx="3060954" cy="275286"/>
      </dsp:txXfrm>
    </dsp:sp>
    <dsp:sp modelId="{481E0E3A-4244-4D66-B0B9-10F643942BEE}">
      <dsp:nvSpPr>
        <dsp:cNvPr id="0" name=""/>
        <dsp:cNvSpPr/>
      </dsp:nvSpPr>
      <dsp:spPr>
        <a:xfrm>
          <a:off x="309753" y="1355859"/>
          <a:ext cx="1371217" cy="1322791"/>
        </a:xfrm>
        <a:prstGeom prst="rect">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3576" tIns="242787" rIns="163576" bIns="163576" numCol="1" spcCol="1270" anchor="t" anchorCtr="0">
          <a:noAutofit/>
        </a:bodyPr>
        <a:lstStyle/>
        <a:p>
          <a:pPr marL="171450" lvl="1" indent="-171450" algn="l" defTabSz="800100">
            <a:lnSpc>
              <a:spcPct val="90000"/>
            </a:lnSpc>
            <a:spcBef>
              <a:spcPct val="0"/>
            </a:spcBef>
            <a:spcAft>
              <a:spcPct val="15000"/>
            </a:spcAft>
            <a:buChar char="••"/>
          </a:pPr>
          <a:endParaRPr lang="es-ES" sz="1800" kern="1200"/>
        </a:p>
        <a:p>
          <a:pPr marL="171450" lvl="1" indent="-171450" algn="l" defTabSz="800100">
            <a:lnSpc>
              <a:spcPct val="90000"/>
            </a:lnSpc>
            <a:spcBef>
              <a:spcPct val="0"/>
            </a:spcBef>
            <a:spcAft>
              <a:spcPct val="15000"/>
            </a:spcAft>
            <a:buChar char="••"/>
          </a:pPr>
          <a:endParaRPr lang="es-ES" sz="1800" kern="1200"/>
        </a:p>
      </dsp:txBody>
      <dsp:txXfrm>
        <a:off x="309753" y="1355859"/>
        <a:ext cx="1371217" cy="1322791"/>
      </dsp:txXfrm>
    </dsp:sp>
    <dsp:sp modelId="{7F93CBAF-6025-4925-8909-2641CC372B95}">
      <dsp:nvSpPr>
        <dsp:cNvPr id="0" name=""/>
        <dsp:cNvSpPr/>
      </dsp:nvSpPr>
      <dsp:spPr>
        <a:xfrm flipH="1" flipV="1">
          <a:off x="249790" y="375838"/>
          <a:ext cx="45697" cy="45697"/>
        </a:xfrm>
        <a:prstGeom prst="rect">
          <a:avLst/>
        </a:prstGeom>
        <a:no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0EAAAC95-8A6E-4444-ABC4-F1FFD0AAA067}">
      <dsp:nvSpPr>
        <dsp:cNvPr id="0" name=""/>
        <dsp:cNvSpPr/>
      </dsp:nvSpPr>
      <dsp:spPr>
        <a:xfrm rot="16200000">
          <a:off x="634429" y="1880341"/>
          <a:ext cx="3060954" cy="2752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42787" bIns="0" numCol="1" spcCol="1270" anchor="t" anchorCtr="0">
          <a:noAutofit/>
        </a:bodyPr>
        <a:lstStyle/>
        <a:p>
          <a:pPr lvl="0" algn="r" defTabSz="533400">
            <a:lnSpc>
              <a:spcPct val="90000"/>
            </a:lnSpc>
            <a:spcBef>
              <a:spcPct val="0"/>
            </a:spcBef>
            <a:spcAft>
              <a:spcPct val="35000"/>
            </a:spcAft>
          </a:pPr>
          <a:r>
            <a:rPr lang="es-ES" sz="1200" kern="1200"/>
            <a:t>DELIVERY &amp;TRAINING</a:t>
          </a:r>
        </a:p>
      </dsp:txBody>
      <dsp:txXfrm rot="16200000">
        <a:off x="634429" y="1880341"/>
        <a:ext cx="3060954" cy="275286"/>
      </dsp:txXfrm>
    </dsp:sp>
    <dsp:sp modelId="{288E807B-9E26-4480-ACB1-540CEB6DA66F}">
      <dsp:nvSpPr>
        <dsp:cNvPr id="0" name=""/>
        <dsp:cNvSpPr/>
      </dsp:nvSpPr>
      <dsp:spPr>
        <a:xfrm>
          <a:off x="2302549" y="1354890"/>
          <a:ext cx="1371217" cy="1326188"/>
        </a:xfrm>
        <a:prstGeom prst="rect">
          <a:avLst/>
        </a:prstGeo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3576" tIns="242787" rIns="163576" bIns="163576" numCol="1" spcCol="1270" anchor="t" anchorCtr="0">
          <a:noAutofit/>
        </a:bodyPr>
        <a:lstStyle/>
        <a:p>
          <a:pPr marL="171450" lvl="1" indent="-171450" algn="l" defTabSz="800100">
            <a:lnSpc>
              <a:spcPct val="90000"/>
            </a:lnSpc>
            <a:spcBef>
              <a:spcPct val="0"/>
            </a:spcBef>
            <a:spcAft>
              <a:spcPct val="15000"/>
            </a:spcAft>
            <a:buChar char="••"/>
          </a:pPr>
          <a:endParaRPr lang="es-ES" sz="1800" kern="1200"/>
        </a:p>
        <a:p>
          <a:pPr marL="171450" lvl="1" indent="-171450" algn="l" defTabSz="800100">
            <a:lnSpc>
              <a:spcPct val="90000"/>
            </a:lnSpc>
            <a:spcBef>
              <a:spcPct val="0"/>
            </a:spcBef>
            <a:spcAft>
              <a:spcPct val="15000"/>
            </a:spcAft>
            <a:buChar char="••"/>
          </a:pPr>
          <a:endParaRPr lang="es-ES" sz="1800" kern="1200"/>
        </a:p>
      </dsp:txBody>
      <dsp:txXfrm>
        <a:off x="2302549" y="1354890"/>
        <a:ext cx="1371217" cy="1326188"/>
      </dsp:txXfrm>
    </dsp:sp>
    <dsp:sp modelId="{1DD9232A-00B1-489F-BD35-700064445BA8}">
      <dsp:nvSpPr>
        <dsp:cNvPr id="0" name=""/>
        <dsp:cNvSpPr/>
      </dsp:nvSpPr>
      <dsp:spPr>
        <a:xfrm flipH="1">
          <a:off x="2231368" y="432959"/>
          <a:ext cx="47156" cy="47156"/>
        </a:xfrm>
        <a:prstGeom prst="rect">
          <a:avLst/>
        </a:prstGeom>
        <a:solidFill>
          <a:schemeClr val="accent1">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C4BAA220-351F-4F43-BBAE-E6C75D87D949}">
      <dsp:nvSpPr>
        <dsp:cNvPr id="0" name=""/>
        <dsp:cNvSpPr/>
      </dsp:nvSpPr>
      <dsp:spPr>
        <a:xfrm rot="16200000">
          <a:off x="2627225" y="1879612"/>
          <a:ext cx="3060954" cy="2752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42787" bIns="0" numCol="1" spcCol="1270" anchor="t" anchorCtr="0">
          <a:noAutofit/>
        </a:bodyPr>
        <a:lstStyle/>
        <a:p>
          <a:pPr lvl="0" algn="r" defTabSz="533400">
            <a:lnSpc>
              <a:spcPct val="90000"/>
            </a:lnSpc>
            <a:spcBef>
              <a:spcPct val="0"/>
            </a:spcBef>
            <a:spcAft>
              <a:spcPct val="35000"/>
            </a:spcAft>
          </a:pPr>
          <a:r>
            <a:rPr lang="es-ES" sz="1200" kern="1200"/>
            <a:t>LOCAL SOLUTIONS</a:t>
          </a:r>
        </a:p>
      </dsp:txBody>
      <dsp:txXfrm rot="16200000">
        <a:off x="2627225" y="1879612"/>
        <a:ext cx="3060954" cy="275286"/>
      </dsp:txXfrm>
    </dsp:sp>
    <dsp:sp modelId="{1EF6193A-771D-4ECC-84A3-C1F5A0F84027}">
      <dsp:nvSpPr>
        <dsp:cNvPr id="0" name=""/>
        <dsp:cNvSpPr/>
      </dsp:nvSpPr>
      <dsp:spPr>
        <a:xfrm>
          <a:off x="4295345" y="1364506"/>
          <a:ext cx="1371217" cy="1305496"/>
        </a:xfrm>
        <a:prstGeom prst="rect">
          <a:avLst/>
        </a:prstGeom>
        <a:blipFill rotWithShape="0">
          <a:blip xmlns:r="http://schemas.openxmlformats.org/officeDocument/2006/relationships" r:embed="rId3">
            <a:lum contrast="29000"/>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3576" tIns="242787" rIns="163576" bIns="163576" numCol="1" spcCol="1270" anchor="t" anchorCtr="0">
          <a:noAutofit/>
        </a:bodyPr>
        <a:lstStyle/>
        <a:p>
          <a:pPr marL="171450" lvl="1" indent="-171450" algn="l" defTabSz="800100">
            <a:lnSpc>
              <a:spcPct val="90000"/>
            </a:lnSpc>
            <a:spcBef>
              <a:spcPct val="0"/>
            </a:spcBef>
            <a:spcAft>
              <a:spcPct val="15000"/>
            </a:spcAft>
            <a:buChar char="••"/>
          </a:pPr>
          <a:endParaRPr lang="es-ES" sz="1800" kern="1200"/>
        </a:p>
        <a:p>
          <a:pPr marL="171450" lvl="1" indent="-171450" algn="l" defTabSz="800100">
            <a:lnSpc>
              <a:spcPct val="90000"/>
            </a:lnSpc>
            <a:spcBef>
              <a:spcPct val="0"/>
            </a:spcBef>
            <a:spcAft>
              <a:spcPct val="15000"/>
            </a:spcAft>
            <a:buChar char="••"/>
          </a:pPr>
          <a:endParaRPr lang="es-ES" sz="1800" kern="1200"/>
        </a:p>
      </dsp:txBody>
      <dsp:txXfrm>
        <a:off x="4295345" y="1364506"/>
        <a:ext cx="1371217" cy="1305496"/>
      </dsp:txXfrm>
    </dsp:sp>
    <dsp:sp modelId="{EFBEABAC-A713-4A50-BFEA-5EA89A78828E}">
      <dsp:nvSpPr>
        <dsp:cNvPr id="0" name=""/>
        <dsp:cNvSpPr/>
      </dsp:nvSpPr>
      <dsp:spPr>
        <a:xfrm>
          <a:off x="4272497" y="375838"/>
          <a:ext cx="45697" cy="45697"/>
        </a:xfrm>
        <a:prstGeom prst="rect">
          <a:avLst/>
        </a:prstGeom>
        <a:solidFill>
          <a:schemeClr val="accent1">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756B308-2344-4D21-8E4E-592D6E97A414}">
      <dsp:nvSpPr>
        <dsp:cNvPr id="0" name=""/>
        <dsp:cNvSpPr/>
      </dsp:nvSpPr>
      <dsp:spPr>
        <a:xfrm>
          <a:off x="0" y="0"/>
          <a:ext cx="5486400" cy="1000125"/>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chemeClr val="tx1"/>
              </a:solidFill>
            </a:rPr>
            <a:t>Public health</a:t>
          </a:r>
        </a:p>
        <a:p>
          <a:pPr marL="57150" lvl="1" indent="-57150" algn="l" defTabSz="444500">
            <a:lnSpc>
              <a:spcPct val="90000"/>
            </a:lnSpc>
            <a:spcBef>
              <a:spcPct val="0"/>
            </a:spcBef>
            <a:spcAft>
              <a:spcPct val="15000"/>
            </a:spcAft>
            <a:buChar char="••"/>
          </a:pPr>
          <a:r>
            <a:rPr lang="es-ES" sz="1000" kern="1200">
              <a:solidFill>
                <a:schemeClr val="tx1"/>
              </a:solidFill>
            </a:rPr>
            <a:t>HIV/AIDS Prevention and Awareness; Easter programme in partnership with Ghana Aids Commission and other stakeholders from the Eastern Region. Condom distribution, VCT and other activities.  </a:t>
          </a:r>
        </a:p>
      </dsp:txBody>
      <dsp:txXfrm>
        <a:off x="1197292" y="0"/>
        <a:ext cx="4289107" cy="1000125"/>
      </dsp:txXfrm>
    </dsp:sp>
    <dsp:sp modelId="{6939AA3A-9CF2-478F-8DF0-B65ADB7C3A75}">
      <dsp:nvSpPr>
        <dsp:cNvPr id="0" name=""/>
        <dsp:cNvSpPr/>
      </dsp:nvSpPr>
      <dsp:spPr>
        <a:xfrm>
          <a:off x="100012" y="100012"/>
          <a:ext cx="1097280" cy="800100"/>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D341E14-D971-4E1F-828E-C1C98F3E4040}">
      <dsp:nvSpPr>
        <dsp:cNvPr id="0" name=""/>
        <dsp:cNvSpPr/>
      </dsp:nvSpPr>
      <dsp:spPr>
        <a:xfrm>
          <a:off x="0" y="1100137"/>
          <a:ext cx="5486400" cy="1000125"/>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chemeClr val="tx1"/>
              </a:solidFill>
            </a:rPr>
            <a:t>Communities Outreach Health Interventions</a:t>
          </a:r>
        </a:p>
        <a:p>
          <a:pPr marL="57150" lvl="1" indent="-57150" algn="l" defTabSz="444500">
            <a:lnSpc>
              <a:spcPct val="90000"/>
            </a:lnSpc>
            <a:spcBef>
              <a:spcPct val="0"/>
            </a:spcBef>
            <a:spcAft>
              <a:spcPct val="15000"/>
            </a:spcAft>
            <a:buChar char="••"/>
          </a:pPr>
          <a:r>
            <a:rPr lang="es-ES" sz="1000" kern="1200">
              <a:solidFill>
                <a:schemeClr val="tx1"/>
              </a:solidFill>
            </a:rPr>
            <a:t>Prevention of common diseases -water related and others; accompanied by water filters distribution, check ups, treatment</a:t>
          </a:r>
        </a:p>
        <a:p>
          <a:pPr marL="57150" lvl="1" indent="-57150" algn="l" defTabSz="444500">
            <a:lnSpc>
              <a:spcPct val="90000"/>
            </a:lnSpc>
            <a:spcBef>
              <a:spcPct val="0"/>
            </a:spcBef>
            <a:spcAft>
              <a:spcPct val="15000"/>
            </a:spcAft>
            <a:buChar char="••"/>
          </a:pPr>
          <a:r>
            <a:rPr lang="es-ES" sz="1000" kern="1200">
              <a:solidFill>
                <a:schemeClr val="tx1"/>
              </a:solidFill>
            </a:rPr>
            <a:t>Intervention in basic areas -infected wounds, deworming, etc.</a:t>
          </a:r>
        </a:p>
        <a:p>
          <a:pPr marL="57150" lvl="1" indent="-57150" algn="l" defTabSz="488950">
            <a:lnSpc>
              <a:spcPct val="90000"/>
            </a:lnSpc>
            <a:spcBef>
              <a:spcPct val="0"/>
            </a:spcBef>
            <a:spcAft>
              <a:spcPct val="15000"/>
            </a:spcAft>
            <a:buChar char="••"/>
          </a:pPr>
          <a:endParaRPr lang="es-ES" sz="1100" kern="1200">
            <a:solidFill>
              <a:schemeClr val="tx1"/>
            </a:solidFill>
          </a:endParaRPr>
        </a:p>
      </dsp:txBody>
      <dsp:txXfrm>
        <a:off x="1197292" y="1100137"/>
        <a:ext cx="4289107" cy="1000125"/>
      </dsp:txXfrm>
    </dsp:sp>
    <dsp:sp modelId="{849C85BC-0E46-49EE-960B-6B6BCC4F28D0}">
      <dsp:nvSpPr>
        <dsp:cNvPr id="0" name=""/>
        <dsp:cNvSpPr/>
      </dsp:nvSpPr>
      <dsp:spPr>
        <a:xfrm>
          <a:off x="100012" y="1200150"/>
          <a:ext cx="1097280" cy="800100"/>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FA057A4-FBF5-4430-B778-034A39E99AB5}">
      <dsp:nvSpPr>
        <dsp:cNvPr id="0" name=""/>
        <dsp:cNvSpPr/>
      </dsp:nvSpPr>
      <dsp:spPr>
        <a:xfrm>
          <a:off x="0" y="2200275"/>
          <a:ext cx="5486400" cy="1000125"/>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chemeClr val="tx1"/>
              </a:solidFill>
            </a:rPr>
            <a:t>Medical Teams Interventions</a:t>
          </a:r>
        </a:p>
        <a:p>
          <a:pPr marL="57150" lvl="1" indent="-57150" algn="l" defTabSz="444500">
            <a:lnSpc>
              <a:spcPct val="90000"/>
            </a:lnSpc>
            <a:spcBef>
              <a:spcPct val="0"/>
            </a:spcBef>
            <a:spcAft>
              <a:spcPct val="15000"/>
            </a:spcAft>
            <a:buChar char="••"/>
          </a:pPr>
          <a:r>
            <a:rPr lang="es-ES" sz="1000" kern="1200">
              <a:solidFill>
                <a:schemeClr val="tx1"/>
              </a:solidFill>
            </a:rPr>
            <a:t>Specialists and surgery teams -Kwahu Government Hospital; skin drafts, hernias,  and other surgical interventions; in partnership with Anidaso Health, US based partner charity.</a:t>
          </a:r>
        </a:p>
        <a:p>
          <a:pPr marL="57150" lvl="1" indent="-57150" algn="l" defTabSz="444500">
            <a:lnSpc>
              <a:spcPct val="90000"/>
            </a:lnSpc>
            <a:spcBef>
              <a:spcPct val="0"/>
            </a:spcBef>
            <a:spcAft>
              <a:spcPct val="15000"/>
            </a:spcAft>
            <a:buChar char="••"/>
          </a:pPr>
          <a:r>
            <a:rPr lang="es-ES" sz="1000" kern="1200">
              <a:solidFill>
                <a:schemeClr val="tx1"/>
              </a:solidFill>
            </a:rPr>
            <a:t>Volunteer doctors  hospital placements</a:t>
          </a:r>
        </a:p>
      </dsp:txBody>
      <dsp:txXfrm>
        <a:off x="1197292" y="2200275"/>
        <a:ext cx="4289107" cy="1000125"/>
      </dsp:txXfrm>
    </dsp:sp>
    <dsp:sp modelId="{41A4B46D-55FC-4F12-8B5D-F5AF4A95DF95}">
      <dsp:nvSpPr>
        <dsp:cNvPr id="0" name=""/>
        <dsp:cNvSpPr/>
      </dsp:nvSpPr>
      <dsp:spPr>
        <a:xfrm>
          <a:off x="100012" y="2300287"/>
          <a:ext cx="1097280" cy="800100"/>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List1">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4">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2987</Words>
  <Characters>16429</Characters>
  <Application>Microsoft Office Word</Application>
  <DocSecurity>0</DocSecurity>
  <Lines>136</Lines>
  <Paragraphs>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dc:creator>
  <cp:lastModifiedBy>usu</cp:lastModifiedBy>
  <cp:revision>3</cp:revision>
  <dcterms:created xsi:type="dcterms:W3CDTF">2016-06-23T14:07:00Z</dcterms:created>
  <dcterms:modified xsi:type="dcterms:W3CDTF">2016-06-23T14:13:00Z</dcterms:modified>
</cp:coreProperties>
</file>